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54BC9C" w14:textId="77777777" w:rsidR="00CE2F64" w:rsidRDefault="00000000">
      <w:pPr>
        <w:pStyle w:val="Titolo1"/>
        <w:spacing w:before="90"/>
        <w:jc w:val="left"/>
      </w:pPr>
      <w:r>
        <w:t>N.</w:t>
      </w:r>
      <w:r>
        <w:rPr>
          <w:spacing w:val="-3"/>
        </w:rPr>
        <w:t xml:space="preserve"> </w:t>
      </w:r>
      <w:r>
        <w:t>R.G.</w:t>
      </w:r>
      <w:r>
        <w:rPr>
          <w:spacing w:val="-3"/>
        </w:rPr>
        <w:t xml:space="preserve"> </w:t>
      </w:r>
      <w:r>
        <w:rPr>
          <w:spacing w:val="-2"/>
        </w:rPr>
        <w:t>35808/2023</w:t>
      </w:r>
    </w:p>
    <w:p w14:paraId="2D54BC9D" w14:textId="77777777" w:rsidR="00CE2F64" w:rsidRDefault="00000000">
      <w:pPr>
        <w:pStyle w:val="Corpotesto"/>
        <w:spacing w:before="10"/>
        <w:ind w:left="0"/>
        <w:jc w:val="left"/>
        <w:rPr>
          <w:b/>
          <w:sz w:val="9"/>
        </w:rPr>
      </w:pPr>
      <w:r>
        <w:rPr>
          <w:b/>
          <w:noProof/>
          <w:sz w:val="9"/>
        </w:rPr>
        <w:drawing>
          <wp:anchor distT="0" distB="0" distL="0" distR="0" simplePos="0" relativeHeight="487587840" behindDoc="1" locked="0" layoutInCell="1" allowOverlap="1" wp14:anchorId="2D54BD61" wp14:editId="2D54BD62">
            <wp:simplePos x="0" y="0"/>
            <wp:positionH relativeFrom="page">
              <wp:posOffset>3500754</wp:posOffset>
            </wp:positionH>
            <wp:positionV relativeFrom="paragraph">
              <wp:posOffset>86823</wp:posOffset>
            </wp:positionV>
            <wp:extent cx="736898" cy="864107"/>
            <wp:effectExtent l="0" t="0" r="0" b="0"/>
            <wp:wrapTopAndBottom/>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7" cstate="print"/>
                    <a:stretch>
                      <a:fillRect/>
                    </a:stretch>
                  </pic:blipFill>
                  <pic:spPr>
                    <a:xfrm>
                      <a:off x="0" y="0"/>
                      <a:ext cx="736898" cy="864107"/>
                    </a:xfrm>
                    <a:prstGeom prst="rect">
                      <a:avLst/>
                    </a:prstGeom>
                  </pic:spPr>
                </pic:pic>
              </a:graphicData>
            </a:graphic>
          </wp:anchor>
        </w:drawing>
      </w:r>
    </w:p>
    <w:p w14:paraId="2D54BC9E" w14:textId="77777777" w:rsidR="00CE2F64" w:rsidRDefault="00000000">
      <w:pPr>
        <w:pStyle w:val="Titolo1"/>
        <w:ind w:left="2626" w:right="2626"/>
      </w:pPr>
      <w:r>
        <w:t>REPUBBLICA</w:t>
      </w:r>
      <w:r>
        <w:rPr>
          <w:spacing w:val="-10"/>
        </w:rPr>
        <w:t xml:space="preserve"> </w:t>
      </w:r>
      <w:r>
        <w:rPr>
          <w:spacing w:val="-2"/>
        </w:rPr>
        <w:t>ITALIANA</w:t>
      </w:r>
    </w:p>
    <w:p w14:paraId="2D54BC9F" w14:textId="77777777" w:rsidR="00CE2F64" w:rsidRDefault="00000000">
      <w:pPr>
        <w:spacing w:before="136"/>
        <w:ind w:left="2626" w:right="2626"/>
        <w:jc w:val="center"/>
        <w:rPr>
          <w:b/>
          <w:sz w:val="24"/>
        </w:rPr>
      </w:pPr>
      <w:r>
        <w:rPr>
          <w:b/>
          <w:sz w:val="24"/>
        </w:rPr>
        <w:t>IN</w:t>
      </w:r>
      <w:r>
        <w:rPr>
          <w:b/>
          <w:spacing w:val="-4"/>
          <w:sz w:val="24"/>
        </w:rPr>
        <w:t xml:space="preserve"> </w:t>
      </w:r>
      <w:r>
        <w:rPr>
          <w:b/>
          <w:sz w:val="24"/>
        </w:rPr>
        <w:t>NOME</w:t>
      </w:r>
      <w:r>
        <w:rPr>
          <w:b/>
          <w:spacing w:val="-4"/>
          <w:sz w:val="24"/>
        </w:rPr>
        <w:t xml:space="preserve"> </w:t>
      </w:r>
      <w:r>
        <w:rPr>
          <w:b/>
          <w:sz w:val="24"/>
        </w:rPr>
        <w:t>DEL</w:t>
      </w:r>
      <w:r>
        <w:rPr>
          <w:b/>
          <w:spacing w:val="-4"/>
          <w:sz w:val="24"/>
        </w:rPr>
        <w:t xml:space="preserve"> </w:t>
      </w:r>
      <w:r>
        <w:rPr>
          <w:b/>
          <w:sz w:val="24"/>
        </w:rPr>
        <w:t>POPOLO</w:t>
      </w:r>
      <w:r>
        <w:rPr>
          <w:b/>
          <w:spacing w:val="-3"/>
          <w:sz w:val="24"/>
        </w:rPr>
        <w:t xml:space="preserve"> </w:t>
      </w:r>
      <w:r>
        <w:rPr>
          <w:b/>
          <w:spacing w:val="-2"/>
          <w:sz w:val="24"/>
        </w:rPr>
        <w:t>ITALIANO</w:t>
      </w:r>
    </w:p>
    <w:p w14:paraId="2D54BCA0" w14:textId="77777777" w:rsidR="00CE2F64" w:rsidRDefault="00000000">
      <w:pPr>
        <w:pStyle w:val="Titolo2"/>
        <w:spacing w:before="137" w:line="360" w:lineRule="auto"/>
        <w:ind w:left="3598" w:right="2796" w:hanging="144"/>
      </w:pPr>
      <w:r>
        <w:t>Il</w:t>
      </w:r>
      <w:r>
        <w:rPr>
          <w:spacing w:val="-13"/>
        </w:rPr>
        <w:t xml:space="preserve"> </w:t>
      </w:r>
      <w:r>
        <w:t>Tribunale</w:t>
      </w:r>
      <w:r>
        <w:rPr>
          <w:spacing w:val="-13"/>
        </w:rPr>
        <w:t xml:space="preserve"> </w:t>
      </w:r>
      <w:r>
        <w:t>di</w:t>
      </w:r>
      <w:r>
        <w:rPr>
          <w:spacing w:val="-13"/>
        </w:rPr>
        <w:t xml:space="preserve"> </w:t>
      </w:r>
      <w:r>
        <w:t>Milano Sesta sezione civile</w:t>
      </w:r>
    </w:p>
    <w:p w14:paraId="2D54BCA1" w14:textId="77777777" w:rsidR="00CE2F64" w:rsidRDefault="00000000">
      <w:pPr>
        <w:pStyle w:val="Corpotesto"/>
        <w:spacing w:line="360" w:lineRule="auto"/>
        <w:jc w:val="left"/>
      </w:pPr>
      <w:r>
        <w:t xml:space="preserve">In persona del giudice unico Dott.ssa Michela Guantario ha emesso la </w:t>
      </w:r>
      <w:r>
        <w:rPr>
          <w:spacing w:val="-2"/>
        </w:rPr>
        <w:t>seguente</w:t>
      </w:r>
    </w:p>
    <w:p w14:paraId="2D54BCA2" w14:textId="77777777" w:rsidR="00CE2F64" w:rsidRDefault="00000000">
      <w:pPr>
        <w:pStyle w:val="Titolo1"/>
        <w:spacing w:before="0" w:line="271" w:lineRule="exact"/>
        <w:ind w:left="2626" w:right="2626"/>
      </w:pPr>
      <w:r>
        <w:t>S</w:t>
      </w:r>
      <w:r>
        <w:rPr>
          <w:spacing w:val="-1"/>
        </w:rPr>
        <w:t xml:space="preserve"> </w:t>
      </w:r>
      <w:r>
        <w:t>E</w:t>
      </w:r>
      <w:r>
        <w:rPr>
          <w:spacing w:val="-1"/>
        </w:rPr>
        <w:t xml:space="preserve"> </w:t>
      </w:r>
      <w:r>
        <w:t>N</w:t>
      </w:r>
      <w:r>
        <w:rPr>
          <w:spacing w:val="-1"/>
        </w:rPr>
        <w:t xml:space="preserve"> </w:t>
      </w:r>
      <w:r>
        <w:t>T</w:t>
      </w:r>
      <w:r>
        <w:rPr>
          <w:spacing w:val="-1"/>
        </w:rPr>
        <w:t xml:space="preserve"> </w:t>
      </w:r>
      <w:r>
        <w:t>E</w:t>
      </w:r>
      <w:r>
        <w:rPr>
          <w:spacing w:val="-1"/>
        </w:rPr>
        <w:t xml:space="preserve"> </w:t>
      </w:r>
      <w:r>
        <w:t>N</w:t>
      </w:r>
      <w:r>
        <w:rPr>
          <w:spacing w:val="-1"/>
        </w:rPr>
        <w:t xml:space="preserve"> </w:t>
      </w:r>
      <w:r>
        <w:t>Z</w:t>
      </w:r>
      <w:r>
        <w:rPr>
          <w:spacing w:val="-1"/>
        </w:rPr>
        <w:t xml:space="preserve"> </w:t>
      </w:r>
      <w:r>
        <w:rPr>
          <w:spacing w:val="-10"/>
        </w:rPr>
        <w:t>A</w:t>
      </w:r>
    </w:p>
    <w:p w14:paraId="2D54BCA3" w14:textId="77777777" w:rsidR="00CE2F64" w:rsidRDefault="00000000">
      <w:pPr>
        <w:pStyle w:val="Corpotesto"/>
        <w:spacing w:before="136" w:line="360" w:lineRule="auto"/>
        <w:ind w:right="48"/>
      </w:pPr>
      <w:r>
        <w:t xml:space="preserve">nella causa di primo grado iscritta al n. 35808/2023 degli affari contenziosi dell’anno 2023, trattenuta in decisione il 4.03.2026 e </w:t>
      </w:r>
      <w:r>
        <w:rPr>
          <w:spacing w:val="-2"/>
        </w:rPr>
        <w:t>vertente</w:t>
      </w:r>
    </w:p>
    <w:p w14:paraId="2D54BCA4" w14:textId="77777777" w:rsidR="00CE2F64" w:rsidRDefault="00000000">
      <w:pPr>
        <w:pStyle w:val="Titolo1"/>
        <w:spacing w:before="0"/>
        <w:ind w:left="2496" w:right="2626"/>
      </w:pPr>
      <w:r>
        <w:rPr>
          <w:spacing w:val="-5"/>
        </w:rPr>
        <w:t>TRA</w:t>
      </w:r>
    </w:p>
    <w:p w14:paraId="2D54BCA5" w14:textId="77777777" w:rsidR="00CE2F64" w:rsidRDefault="00000000">
      <w:pPr>
        <w:pStyle w:val="Corpotesto"/>
        <w:tabs>
          <w:tab w:val="left" w:pos="6609"/>
        </w:tabs>
        <w:spacing w:before="137" w:line="360" w:lineRule="auto"/>
        <w:ind w:right="50" w:firstLine="3559"/>
      </w:pPr>
      <w:r>
        <w:rPr>
          <w:noProof/>
        </w:rPr>
        <mc:AlternateContent>
          <mc:Choice Requires="wps">
            <w:drawing>
              <wp:anchor distT="0" distB="0" distL="0" distR="0" simplePos="0" relativeHeight="15729152" behindDoc="0" locked="0" layoutInCell="1" allowOverlap="1" wp14:anchorId="2D54BD63" wp14:editId="2D54BD64">
                <wp:simplePos x="0" y="0"/>
                <wp:positionH relativeFrom="page">
                  <wp:posOffset>717550</wp:posOffset>
                </wp:positionH>
                <wp:positionV relativeFrom="paragraph">
                  <wp:posOffset>126502</wp:posOffset>
                </wp:positionV>
                <wp:extent cx="2089150" cy="120650"/>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89150" cy="120650"/>
                        </a:xfrm>
                        <a:custGeom>
                          <a:avLst/>
                          <a:gdLst/>
                          <a:ahLst/>
                          <a:cxnLst/>
                          <a:rect l="l" t="t" r="r" b="b"/>
                          <a:pathLst>
                            <a:path w="2089150" h="120650">
                              <a:moveTo>
                                <a:pt x="2089150" y="0"/>
                              </a:moveTo>
                              <a:lnTo>
                                <a:pt x="0" y="0"/>
                              </a:lnTo>
                              <a:lnTo>
                                <a:pt x="0" y="120650"/>
                              </a:lnTo>
                              <a:lnTo>
                                <a:pt x="2089150" y="120650"/>
                              </a:lnTo>
                              <a:lnTo>
                                <a:pt x="208915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6DEF3272" id="Graphic 4" o:spid="_x0000_s1026" style="position:absolute;margin-left:56.5pt;margin-top:9.95pt;width:164.5pt;height:9.5pt;z-index:15729152;visibility:visible;mso-wrap-style:square;mso-wrap-distance-left:0;mso-wrap-distance-top:0;mso-wrap-distance-right:0;mso-wrap-distance-bottom:0;mso-position-horizontal:absolute;mso-position-horizontal-relative:page;mso-position-vertical:absolute;mso-position-vertical-relative:text;v-text-anchor:top" coordsize="208915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" path="m2089150,l,,,120650r2089150,l2089150,xe" fillcolor="#f2f2f2" stroked="f">
                <v:path arrowok="t"/>
                <w10:wrap anchorx="page"/>
              </v:shape>
            </w:pict>
          </mc:Fallback>
        </mc:AlternateContent>
      </w:r>
      <w:r>
        <w:rPr>
          <w:noProof/>
        </w:rPr>
        <mc:AlternateContent>
          <mc:Choice Requires="wps">
            <w:drawing>
              <wp:anchor distT="0" distB="0" distL="0" distR="0" simplePos="0" relativeHeight="15729664" behindDoc="0" locked="0" layoutInCell="1" allowOverlap="1" wp14:anchorId="2D54BD65" wp14:editId="2D54BD66">
                <wp:simplePos x="0" y="0"/>
                <wp:positionH relativeFrom="page">
                  <wp:posOffset>3968750</wp:posOffset>
                </wp:positionH>
                <wp:positionV relativeFrom="paragraph">
                  <wp:posOffset>386852</wp:posOffset>
                </wp:positionV>
                <wp:extent cx="3086100" cy="120650"/>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86100" cy="120650"/>
                        </a:xfrm>
                        <a:custGeom>
                          <a:avLst/>
                          <a:gdLst/>
                          <a:ahLst/>
                          <a:cxnLst/>
                          <a:rect l="l" t="t" r="r" b="b"/>
                          <a:pathLst>
                            <a:path w="3086100" h="120650">
                              <a:moveTo>
                                <a:pt x="3086100" y="0"/>
                              </a:moveTo>
                              <a:lnTo>
                                <a:pt x="0" y="0"/>
                              </a:lnTo>
                              <a:lnTo>
                                <a:pt x="0" y="120650"/>
                              </a:lnTo>
                              <a:lnTo>
                                <a:pt x="3086100" y="120650"/>
                              </a:lnTo>
                              <a:lnTo>
                                <a:pt x="308610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7932045F" id="Graphic 5" o:spid="_x0000_s1026" style="position:absolute;margin-left:312.5pt;margin-top:30.45pt;width:243pt;height:9.5pt;z-index:15729664;visibility:visible;mso-wrap-style:square;mso-wrap-distance-left:0;mso-wrap-distance-top:0;mso-wrap-distance-right:0;mso-wrap-distance-bottom:0;mso-position-horizontal:absolute;mso-position-horizontal-relative:page;mso-position-vertical:absolute;mso-position-vertical-relative:text;v-text-anchor:top" coordsize="308610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" path="m3086100,l,,,120650r3086100,l3086100,xe" fillcolor="#f2f2f2" stroked="f">
                <v:path arrowok="t"/>
                <w10:wrap anchorx="page"/>
              </v:shape>
            </w:pict>
          </mc:Fallback>
        </mc:AlternateContent>
      </w:r>
      <w:r>
        <w:t>(c.f.</w:t>
      </w:r>
      <w:r>
        <w:rPr>
          <w:spacing w:val="40"/>
        </w:rPr>
        <w:t xml:space="preserve"> </w:t>
      </w:r>
      <w:r>
        <w:rPr>
          <w:noProof/>
          <w:spacing w:val="-22"/>
          <w:position w:val="-4"/>
        </w:rPr>
        <w:drawing>
          <wp:inline distT="0" distB="0" distL="0" distR="0" wp14:anchorId="2D54BD67" wp14:editId="2D54BD68">
            <wp:extent cx="1003300" cy="120650"/>
            <wp:effectExtent l="0" t="0" r="0" b="0"/>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8" cstate="print"/>
                    <a:stretch>
                      <a:fillRect/>
                    </a:stretch>
                  </pic:blipFill>
                  <pic:spPr>
                    <a:xfrm>
                      <a:off x="0" y="0"/>
                      <a:ext cx="1003300" cy="120650"/>
                    </a:xfrm>
                    <a:prstGeom prst="rect">
                      <a:avLst/>
                    </a:prstGeom>
                  </pic:spPr>
                </pic:pic>
              </a:graphicData>
            </a:graphic>
          </wp:inline>
        </w:drawing>
      </w:r>
      <w:r>
        <w:rPr>
          <w:rFonts w:ascii="Times New Roman"/>
        </w:rPr>
        <w:tab/>
      </w:r>
      <w:r>
        <w:t>in persona del legale rappresentante</w:t>
      </w:r>
      <w:r>
        <w:rPr>
          <w:spacing w:val="80"/>
        </w:rPr>
        <w:t xml:space="preserve"> </w:t>
      </w:r>
      <w:r>
        <w:t>pro</w:t>
      </w:r>
      <w:r>
        <w:rPr>
          <w:spacing w:val="80"/>
        </w:rPr>
        <w:t xml:space="preserve"> </w:t>
      </w:r>
      <w:r>
        <w:t>tempore</w:t>
      </w:r>
      <w:r>
        <w:rPr>
          <w:spacing w:val="80"/>
        </w:rPr>
        <w:t xml:space="preserve"> </w:t>
      </w:r>
      <w:r>
        <w:t>sig.</w:t>
      </w:r>
    </w:p>
    <w:p w14:paraId="2D54BCA6" w14:textId="77777777" w:rsidR="00CE2F64" w:rsidRDefault="00000000">
      <w:pPr>
        <w:pStyle w:val="Corpotesto"/>
        <w:tabs>
          <w:tab w:val="left" w:pos="3665"/>
          <w:tab w:val="left" w:pos="6417"/>
          <w:tab w:val="left" w:pos="9882"/>
        </w:tabs>
        <w:spacing w:line="360" w:lineRule="auto"/>
        <w:ind w:right="51"/>
      </w:pPr>
      <w:r>
        <w:rPr>
          <w:noProof/>
        </w:rPr>
        <mc:AlternateContent>
          <mc:Choice Requires="wps">
            <w:drawing>
              <wp:anchor distT="0" distB="0" distL="0" distR="0" simplePos="0" relativeHeight="487383040" behindDoc="1" locked="0" layoutInCell="1" allowOverlap="1" wp14:anchorId="2D54BD69" wp14:editId="2D54BD6A">
                <wp:simplePos x="0" y="0"/>
                <wp:positionH relativeFrom="page">
                  <wp:posOffset>1358900</wp:posOffset>
                </wp:positionH>
                <wp:positionV relativeFrom="paragraph">
                  <wp:posOffset>35936</wp:posOffset>
                </wp:positionV>
                <wp:extent cx="1460500" cy="120650"/>
                <wp:effectExtent l="0" t="0" r="0" b="0"/>
                <wp:wrapNone/>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0500" cy="120650"/>
                        </a:xfrm>
                        <a:custGeom>
                          <a:avLst/>
                          <a:gdLst/>
                          <a:ahLst/>
                          <a:cxnLst/>
                          <a:rect l="l" t="t" r="r" b="b"/>
                          <a:pathLst>
                            <a:path w="1460500" h="120650">
                              <a:moveTo>
                                <a:pt x="1460500" y="0"/>
                              </a:moveTo>
                              <a:lnTo>
                                <a:pt x="0" y="0"/>
                              </a:lnTo>
                              <a:lnTo>
                                <a:pt x="0" y="120650"/>
                              </a:lnTo>
                              <a:lnTo>
                                <a:pt x="1460500" y="120650"/>
                              </a:lnTo>
                              <a:lnTo>
                                <a:pt x="146050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76F77FBA" id="Graphic 7" o:spid="_x0000_s1026" style="position:absolute;margin-left:107pt;margin-top:2.85pt;width:115pt;height:9.5pt;z-index:-15933440;visibility:visible;mso-wrap-style:square;mso-wrap-distance-left:0;mso-wrap-distance-top:0;mso-wrap-distance-right:0;mso-wrap-distance-bottom:0;mso-position-horizontal:absolute;mso-position-horizontal-relative:page;mso-position-vertical:absolute;mso-position-vertical-relative:text;v-text-anchor:top" coordsize="146050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" path="m1460500,l,,,120650r1460500,l1460500,xe" fillcolor="#f2f2f2" stroked="f">
                <v:path arrowok="t"/>
                <w10:wrap anchorx="page"/>
              </v:shape>
            </w:pict>
          </mc:Fallback>
        </mc:AlternateContent>
      </w:r>
      <w:r>
        <w:rPr>
          <w:noProof/>
        </w:rPr>
        <mc:AlternateContent>
          <mc:Choice Requires="wps">
            <w:drawing>
              <wp:anchor distT="0" distB="0" distL="0" distR="0" simplePos="0" relativeHeight="487383552" behindDoc="1" locked="0" layoutInCell="1" allowOverlap="1" wp14:anchorId="2D54BD6B" wp14:editId="2D54BD6C">
                <wp:simplePos x="0" y="0"/>
                <wp:positionH relativeFrom="page">
                  <wp:posOffset>3194050</wp:posOffset>
                </wp:positionH>
                <wp:positionV relativeFrom="paragraph">
                  <wp:posOffset>35936</wp:posOffset>
                </wp:positionV>
                <wp:extent cx="1466850" cy="120650"/>
                <wp:effectExtent l="0" t="0" r="0" b="0"/>
                <wp:wrapNone/>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0" cy="120650"/>
                        </a:xfrm>
                        <a:custGeom>
                          <a:avLst/>
                          <a:gdLst/>
                          <a:ahLst/>
                          <a:cxnLst/>
                          <a:rect l="l" t="t" r="r" b="b"/>
                          <a:pathLst>
                            <a:path w="1466850" h="120650">
                              <a:moveTo>
                                <a:pt x="1466850" y="0"/>
                              </a:moveTo>
                              <a:lnTo>
                                <a:pt x="0" y="0"/>
                              </a:lnTo>
                              <a:lnTo>
                                <a:pt x="0" y="120650"/>
                              </a:lnTo>
                              <a:lnTo>
                                <a:pt x="1466850" y="120650"/>
                              </a:lnTo>
                              <a:lnTo>
                                <a:pt x="146685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3702F2D4" id="Graphic 8" o:spid="_x0000_s1026" style="position:absolute;margin-left:251.5pt;margin-top:2.85pt;width:115.5pt;height:9.5pt;z-index:-15932928;visibility:visible;mso-wrap-style:square;mso-wrap-distance-left:0;mso-wrap-distance-top:0;mso-wrap-distance-right:0;mso-wrap-distance-bottom:0;mso-position-horizontal:absolute;mso-position-horizontal-relative:page;mso-position-vertical:absolute;mso-position-vertical-relative:text;v-text-anchor:top" coordsize="146685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" path="m1466850,l,,,120650r1466850,l1466850,xe" fillcolor="#f2f2f2" stroked="f">
                <v:path arrowok="t"/>
                <w10:wrap anchorx="page"/>
              </v:shape>
            </w:pict>
          </mc:Fallback>
        </mc:AlternateContent>
      </w:r>
      <w:r>
        <w:rPr>
          <w:noProof/>
        </w:rPr>
        <mc:AlternateContent>
          <mc:Choice Requires="wps">
            <w:drawing>
              <wp:anchor distT="0" distB="0" distL="0" distR="0" simplePos="0" relativeHeight="487384064" behindDoc="1" locked="0" layoutInCell="1" allowOverlap="1" wp14:anchorId="2D54BD6D" wp14:editId="2D54BD6E">
                <wp:simplePos x="0" y="0"/>
                <wp:positionH relativeFrom="page">
                  <wp:posOffset>5403850</wp:posOffset>
                </wp:positionH>
                <wp:positionV relativeFrom="paragraph">
                  <wp:posOffset>35936</wp:posOffset>
                </wp:positionV>
                <wp:extent cx="1460500" cy="120650"/>
                <wp:effectExtent l="0" t="0" r="0" b="0"/>
                <wp:wrapNone/>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0500" cy="120650"/>
                        </a:xfrm>
                        <a:custGeom>
                          <a:avLst/>
                          <a:gdLst/>
                          <a:ahLst/>
                          <a:cxnLst/>
                          <a:rect l="l" t="t" r="r" b="b"/>
                          <a:pathLst>
                            <a:path w="1460500" h="120650">
                              <a:moveTo>
                                <a:pt x="1460500" y="0"/>
                              </a:moveTo>
                              <a:lnTo>
                                <a:pt x="0" y="0"/>
                              </a:lnTo>
                              <a:lnTo>
                                <a:pt x="0" y="120650"/>
                              </a:lnTo>
                              <a:lnTo>
                                <a:pt x="1460500" y="120650"/>
                              </a:lnTo>
                              <a:lnTo>
                                <a:pt x="146050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6F432D13" id="Graphic 9" o:spid="_x0000_s1026" style="position:absolute;margin-left:425.5pt;margin-top:2.85pt;width:115pt;height:9.5pt;z-index:-15932416;visibility:visible;mso-wrap-style:square;mso-wrap-distance-left:0;mso-wrap-distance-top:0;mso-wrap-distance-right:0;mso-wrap-distance-bottom:0;mso-position-horizontal:absolute;mso-position-horizontal-relative:page;mso-position-vertical:absolute;mso-position-vertical-relative:text;v-text-anchor:top" coordsize="146050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" path="m1460500,l,,,120650r1460500,l1460500,xe" fillcolor="#f2f2f2" stroked="f">
                <v:path arrowok="t"/>
                <w10:wrap anchorx="page"/>
              </v:shape>
            </w:pict>
          </mc:Fallback>
        </mc:AlternateContent>
      </w:r>
      <w:r>
        <w:rPr>
          <w:spacing w:val="-2"/>
        </w:rPr>
        <w:t>(c.f.:</w:t>
      </w:r>
      <w:r>
        <w:tab/>
      </w:r>
      <w:r>
        <w:rPr>
          <w:spacing w:val="-10"/>
        </w:rPr>
        <w:t>e</w:t>
      </w:r>
      <w:r>
        <w:tab/>
      </w:r>
      <w:r>
        <w:rPr>
          <w:spacing w:val="-2"/>
        </w:rPr>
        <w:t>(c.f.:</w:t>
      </w:r>
      <w:r>
        <w:tab/>
      </w:r>
      <w:r>
        <w:rPr>
          <w:spacing w:val="-10"/>
        </w:rPr>
        <w:t xml:space="preserve">, </w:t>
      </w:r>
      <w:r>
        <w:t>tutti rappresentati e difesi anche disgiuntamente, in virtù di procura allegata all’</w:t>
      </w:r>
    </w:p>
    <w:p w14:paraId="2D54BCA7" w14:textId="77777777" w:rsidR="00CE2F64" w:rsidRDefault="00000000">
      <w:pPr>
        <w:pStyle w:val="Corpotesto"/>
        <w:spacing w:before="1" w:line="360" w:lineRule="auto"/>
        <w:ind w:right="48" w:firstLine="2458"/>
      </w:pPr>
      <w:r>
        <w:rPr>
          <w:noProof/>
        </w:rPr>
        <mc:AlternateContent>
          <mc:Choice Requires="wps">
            <w:drawing>
              <wp:anchor distT="0" distB="0" distL="0" distR="0" simplePos="0" relativeHeight="15731712" behindDoc="0" locked="0" layoutInCell="1" allowOverlap="1" wp14:anchorId="2D54BD6F" wp14:editId="2D54BD70">
                <wp:simplePos x="0" y="0"/>
                <wp:positionH relativeFrom="page">
                  <wp:posOffset>4216400</wp:posOffset>
                </wp:positionH>
                <wp:positionV relativeFrom="paragraph">
                  <wp:posOffset>300453</wp:posOffset>
                </wp:positionV>
                <wp:extent cx="2832100" cy="120650"/>
                <wp:effectExtent l="0" t="0" r="0" b="0"/>
                <wp:wrapNone/>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32100" cy="120650"/>
                        </a:xfrm>
                        <a:custGeom>
                          <a:avLst/>
                          <a:gdLst/>
                          <a:ahLst/>
                          <a:cxnLst/>
                          <a:rect l="l" t="t" r="r" b="b"/>
                          <a:pathLst>
                            <a:path w="2832100" h="120650">
                              <a:moveTo>
                                <a:pt x="2832100" y="0"/>
                              </a:moveTo>
                              <a:lnTo>
                                <a:pt x="0" y="0"/>
                              </a:lnTo>
                              <a:lnTo>
                                <a:pt x="0" y="120650"/>
                              </a:lnTo>
                              <a:lnTo>
                                <a:pt x="2832100" y="120650"/>
                              </a:lnTo>
                              <a:lnTo>
                                <a:pt x="283210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59F21C4A" id="Graphic 10" o:spid="_x0000_s1026" style="position:absolute;margin-left:332pt;margin-top:23.65pt;width:223pt;height:9.5pt;z-index:15731712;visibility:visible;mso-wrap-style:square;mso-wrap-distance-left:0;mso-wrap-distance-top:0;mso-wrap-distance-right:0;mso-wrap-distance-bottom:0;mso-position-horizontal:absolute;mso-position-horizontal-relative:page;mso-position-vertical:absolute;mso-position-vertical-relative:text;v-text-anchor:top" coordsize="283210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" path="m2832100,l,,,120650r2832100,l2832100,xe" fillcolor="#f2f2f2" stroked="f">
                <v:path arrowok="t"/>
                <w10:wrap anchorx="page"/>
              </v:shape>
            </w:pict>
          </mc:Fallback>
        </mc:AlternateContent>
      </w:r>
      <w:r>
        <w:t>ed</w:t>
      </w:r>
      <w:r>
        <w:rPr>
          <w:spacing w:val="-2"/>
        </w:rPr>
        <w:t xml:space="preserve"> </w:t>
      </w:r>
      <w:r>
        <w:t>elettivamente</w:t>
      </w:r>
      <w:r>
        <w:rPr>
          <w:spacing w:val="-2"/>
        </w:rPr>
        <w:t xml:space="preserve"> </w:t>
      </w:r>
      <w:r>
        <w:t>domiciliati</w:t>
      </w:r>
      <w:r>
        <w:rPr>
          <w:spacing w:val="-1"/>
        </w:rPr>
        <w:t xml:space="preserve"> </w:t>
      </w:r>
      <w:r>
        <w:t>presso</w:t>
      </w:r>
      <w:r>
        <w:rPr>
          <w:spacing w:val="-1"/>
        </w:rPr>
        <w:t xml:space="preserve"> </w:t>
      </w:r>
      <w:r>
        <w:t>gli</w:t>
      </w:r>
      <w:r>
        <w:rPr>
          <w:spacing w:val="-2"/>
        </w:rPr>
        <w:t xml:space="preserve"> </w:t>
      </w:r>
      <w:r>
        <w:t>indirizzi</w:t>
      </w:r>
      <w:r>
        <w:rPr>
          <w:spacing w:val="-1"/>
        </w:rPr>
        <w:t xml:space="preserve"> </w:t>
      </w:r>
      <w:r>
        <w:t xml:space="preserve">di </w:t>
      </w:r>
      <w:proofErr w:type="gramStart"/>
      <w:r>
        <w:t>posta</w:t>
      </w:r>
      <w:r>
        <w:rPr>
          <w:spacing w:val="80"/>
        </w:rPr>
        <w:t xml:space="preserve">  </w:t>
      </w:r>
      <w:r>
        <w:t>elettronica</w:t>
      </w:r>
      <w:proofErr w:type="gramEnd"/>
      <w:r>
        <w:rPr>
          <w:spacing w:val="80"/>
        </w:rPr>
        <w:t xml:space="preserve">  </w:t>
      </w:r>
      <w:r>
        <w:t>certificati</w:t>
      </w:r>
    </w:p>
    <w:p w14:paraId="2D54BCA8" w14:textId="77777777" w:rsidR="00CE2F64" w:rsidRDefault="00000000">
      <w:pPr>
        <w:ind w:right="2626"/>
        <w:jc w:val="center"/>
        <w:rPr>
          <w:sz w:val="24"/>
        </w:rPr>
      </w:pPr>
      <w:r>
        <w:rPr>
          <w:noProof/>
          <w:sz w:val="24"/>
        </w:rPr>
        <mc:AlternateContent>
          <mc:Choice Requires="wps">
            <w:drawing>
              <wp:anchor distT="0" distB="0" distL="0" distR="0" simplePos="0" relativeHeight="15732224" behindDoc="0" locked="0" layoutInCell="1" allowOverlap="1" wp14:anchorId="2D54BD71" wp14:editId="2D54BD72">
                <wp:simplePos x="0" y="0"/>
                <wp:positionH relativeFrom="page">
                  <wp:posOffset>717550</wp:posOffset>
                </wp:positionH>
                <wp:positionV relativeFrom="paragraph">
                  <wp:posOffset>35896</wp:posOffset>
                </wp:positionV>
                <wp:extent cx="2279650" cy="120650"/>
                <wp:effectExtent l="0" t="0" r="0" b="0"/>
                <wp:wrapNone/>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79650" cy="120650"/>
                        </a:xfrm>
                        <a:custGeom>
                          <a:avLst/>
                          <a:gdLst/>
                          <a:ahLst/>
                          <a:cxnLst/>
                          <a:rect l="l" t="t" r="r" b="b"/>
                          <a:pathLst>
                            <a:path w="2279650" h="120650">
                              <a:moveTo>
                                <a:pt x="2279650" y="0"/>
                              </a:moveTo>
                              <a:lnTo>
                                <a:pt x="0" y="0"/>
                              </a:lnTo>
                              <a:lnTo>
                                <a:pt x="0" y="120650"/>
                              </a:lnTo>
                              <a:lnTo>
                                <a:pt x="2279650" y="120650"/>
                              </a:lnTo>
                              <a:lnTo>
                                <a:pt x="227965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165F8E90" id="Graphic 11" o:spid="_x0000_s1026" style="position:absolute;margin-left:56.5pt;margin-top:2.85pt;width:179.5pt;height:9.5pt;z-index:15732224;visibility:visible;mso-wrap-style:square;mso-wrap-distance-left:0;mso-wrap-distance-top:0;mso-wrap-distance-right:0;mso-wrap-distance-bottom:0;mso-position-horizontal:absolute;mso-position-horizontal-relative:page;mso-position-vertical:absolute;mso-position-vertical-relative:text;v-text-anchor:top" coordsize="227965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" path="m2279650,l,,,120650r2279650,l2279650,xe" fillcolor="#f2f2f2" stroked="f">
                <v:path arrowok="t"/>
                <w10:wrap anchorx="page"/>
              </v:shape>
            </w:pict>
          </mc:Fallback>
        </mc:AlternateContent>
      </w:r>
      <w:r>
        <w:rPr>
          <w:spacing w:val="-10"/>
          <w:sz w:val="24"/>
        </w:rPr>
        <w:t>;</w:t>
      </w:r>
    </w:p>
    <w:p w14:paraId="2D54BCA9" w14:textId="77777777" w:rsidR="00CE2F64" w:rsidRDefault="00CE2F64">
      <w:pPr>
        <w:jc w:val="center"/>
        <w:rPr>
          <w:sz w:val="24"/>
        </w:rPr>
        <w:sectPr w:rsidR="00CE2F64">
          <w:headerReference w:type="even" r:id="rId9"/>
          <w:headerReference w:type="default" r:id="rId10"/>
          <w:footerReference w:type="even" r:id="rId11"/>
          <w:footerReference w:type="default" r:id="rId12"/>
          <w:headerReference w:type="first" r:id="rId13"/>
          <w:footerReference w:type="first" r:id="rId14"/>
          <w:type w:val="continuous"/>
          <w:pgSz w:w="12240" w:h="15840"/>
          <w:pgMar w:top="900" w:right="1080" w:bottom="1060" w:left="1080" w:header="147" w:footer="878" w:gutter="0"/>
          <w:pgNumType w:start="1"/>
          <w:cols w:space="720"/>
        </w:sectPr>
      </w:pPr>
    </w:p>
    <w:p w14:paraId="2D54BCAA" w14:textId="77777777" w:rsidR="00CE2F64" w:rsidRDefault="00000000">
      <w:pPr>
        <w:pStyle w:val="Corpotesto"/>
        <w:spacing w:before="134"/>
        <w:jc w:val="left"/>
      </w:pPr>
      <w:r>
        <w:rPr>
          <w:spacing w:val="-2"/>
        </w:rPr>
        <w:t>opponenti</w:t>
      </w:r>
    </w:p>
    <w:p w14:paraId="2D54BCAB" w14:textId="77777777" w:rsidR="00CE2F64" w:rsidRDefault="00000000">
      <w:pPr>
        <w:pStyle w:val="Corpotesto"/>
        <w:spacing w:before="270"/>
        <w:ind w:left="0"/>
        <w:jc w:val="left"/>
      </w:pPr>
      <w:r>
        <w:br w:type="column"/>
      </w:r>
    </w:p>
    <w:p w14:paraId="2D54BCAC" w14:textId="77777777" w:rsidR="00CE2F64" w:rsidRDefault="00000000">
      <w:pPr>
        <w:pStyle w:val="Titolo1"/>
        <w:spacing w:before="1"/>
        <w:ind w:left="2374"/>
        <w:jc w:val="left"/>
      </w:pPr>
      <w:r>
        <w:rPr>
          <w:spacing w:val="-10"/>
        </w:rPr>
        <w:t>E</w:t>
      </w:r>
    </w:p>
    <w:p w14:paraId="2D54BCAD" w14:textId="77777777" w:rsidR="00CE2F64" w:rsidRDefault="00000000">
      <w:pPr>
        <w:pStyle w:val="Corpotesto"/>
        <w:spacing w:before="136"/>
        <w:jc w:val="left"/>
      </w:pPr>
      <w:r>
        <w:t>numero</w:t>
      </w:r>
      <w:r>
        <w:rPr>
          <w:spacing w:val="37"/>
        </w:rPr>
        <w:t xml:space="preserve"> </w:t>
      </w:r>
      <w:r>
        <w:t>di</w:t>
      </w:r>
      <w:r>
        <w:rPr>
          <w:spacing w:val="38"/>
        </w:rPr>
        <w:t xml:space="preserve"> </w:t>
      </w:r>
      <w:r>
        <w:t>codice</w:t>
      </w:r>
      <w:r>
        <w:rPr>
          <w:spacing w:val="38"/>
        </w:rPr>
        <w:t xml:space="preserve"> </w:t>
      </w:r>
      <w:r>
        <w:t>fiscale</w:t>
      </w:r>
      <w:r>
        <w:rPr>
          <w:spacing w:val="37"/>
        </w:rPr>
        <w:t xml:space="preserve"> </w:t>
      </w:r>
      <w:r>
        <w:t>e</w:t>
      </w:r>
      <w:r>
        <w:rPr>
          <w:spacing w:val="38"/>
        </w:rPr>
        <w:t xml:space="preserve"> </w:t>
      </w:r>
      <w:r>
        <w:t>numero</w:t>
      </w:r>
      <w:r>
        <w:rPr>
          <w:spacing w:val="38"/>
        </w:rPr>
        <w:t xml:space="preserve"> </w:t>
      </w:r>
      <w:r>
        <w:t>di</w:t>
      </w:r>
      <w:r>
        <w:rPr>
          <w:spacing w:val="38"/>
        </w:rPr>
        <w:t xml:space="preserve"> </w:t>
      </w:r>
      <w:r>
        <w:t>iscrizione</w:t>
      </w:r>
      <w:r>
        <w:rPr>
          <w:spacing w:val="36"/>
        </w:rPr>
        <w:t xml:space="preserve"> </w:t>
      </w:r>
      <w:r>
        <w:rPr>
          <w:spacing w:val="-5"/>
        </w:rPr>
        <w:t>al</w:t>
      </w:r>
    </w:p>
    <w:p w14:paraId="2D54BCAE" w14:textId="77777777" w:rsidR="00CE2F64" w:rsidRDefault="00CE2F64">
      <w:pPr>
        <w:pStyle w:val="Corpotesto"/>
        <w:jc w:val="left"/>
        <w:sectPr w:rsidR="00CE2F64">
          <w:type w:val="continuous"/>
          <w:pgSz w:w="12240" w:h="15840"/>
          <w:pgMar w:top="900" w:right="1080" w:bottom="1060" w:left="1080" w:header="147" w:footer="878" w:gutter="0"/>
          <w:cols w:num="2" w:space="720" w:equalWidth="0">
            <w:col w:w="1350" w:space="1082"/>
            <w:col w:w="7648"/>
          </w:cols>
        </w:sectPr>
      </w:pPr>
    </w:p>
    <w:p w14:paraId="2D54BCAF" w14:textId="77777777" w:rsidR="00CE2F64" w:rsidRDefault="00000000">
      <w:pPr>
        <w:pStyle w:val="Corpotesto"/>
        <w:tabs>
          <w:tab w:val="left" w:pos="1579"/>
          <w:tab w:val="left" w:pos="2675"/>
          <w:tab w:val="left" w:pos="4057"/>
          <w:tab w:val="left" w:pos="4722"/>
          <w:tab w:val="left" w:pos="5036"/>
          <w:tab w:val="left" w:pos="5288"/>
          <w:tab w:val="left" w:pos="6106"/>
          <w:tab w:val="left" w:pos="6558"/>
          <w:tab w:val="left" w:pos="6625"/>
          <w:tab w:val="left" w:pos="8009"/>
          <w:tab w:val="left" w:pos="8431"/>
        </w:tabs>
        <w:spacing w:before="136" w:line="360" w:lineRule="auto"/>
        <w:ind w:right="51"/>
        <w:jc w:val="left"/>
      </w:pPr>
      <w:r>
        <w:rPr>
          <w:noProof/>
        </w:rPr>
        <mc:AlternateContent>
          <mc:Choice Requires="wps">
            <w:drawing>
              <wp:anchor distT="0" distB="0" distL="0" distR="0" simplePos="0" relativeHeight="15732736" behindDoc="0" locked="0" layoutInCell="1" allowOverlap="1" wp14:anchorId="2D54BD73" wp14:editId="2D54BD74">
                <wp:simplePos x="0" y="0"/>
                <wp:positionH relativeFrom="page">
                  <wp:posOffset>717550</wp:posOffset>
                </wp:positionH>
                <wp:positionV relativeFrom="paragraph">
                  <wp:posOffset>-132061</wp:posOffset>
                </wp:positionV>
                <wp:extent cx="1333500" cy="120650"/>
                <wp:effectExtent l="0" t="0" r="0" b="0"/>
                <wp:wrapNone/>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00" cy="120650"/>
                        </a:xfrm>
                        <a:custGeom>
                          <a:avLst/>
                          <a:gdLst/>
                          <a:ahLst/>
                          <a:cxnLst/>
                          <a:rect l="l" t="t" r="r" b="b"/>
                          <a:pathLst>
                            <a:path w="1333500" h="120650">
                              <a:moveTo>
                                <a:pt x="1333500" y="0"/>
                              </a:moveTo>
                              <a:lnTo>
                                <a:pt x="0" y="0"/>
                              </a:lnTo>
                              <a:lnTo>
                                <a:pt x="0" y="120650"/>
                              </a:lnTo>
                              <a:lnTo>
                                <a:pt x="1333500" y="120650"/>
                              </a:lnTo>
                              <a:lnTo>
                                <a:pt x="133350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75C8DCFA" id="Graphic 12" o:spid="_x0000_s1026" style="position:absolute;margin-left:56.5pt;margin-top:-10.4pt;width:105pt;height:9.5pt;z-index:15732736;visibility:visible;mso-wrap-style:square;mso-wrap-distance-left:0;mso-wrap-distance-top:0;mso-wrap-distance-right:0;mso-wrap-distance-bottom:0;mso-position-horizontal:absolute;mso-position-horizontal-relative:page;mso-position-vertical:absolute;mso-position-vertical-relative:text;v-text-anchor:top" coordsize="133350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" path="m1333500,l,,,120650r1333500,l1333500,xe" fillcolor="#f2f2f2" stroked="f">
                <v:path arrowok="t"/>
                <w10:wrap anchorx="page"/>
              </v:shape>
            </w:pict>
          </mc:Fallback>
        </mc:AlternateContent>
      </w:r>
      <w:r>
        <w:rPr>
          <w:noProof/>
        </w:rPr>
        <mc:AlternateContent>
          <mc:Choice Requires="wps">
            <w:drawing>
              <wp:anchor distT="0" distB="0" distL="0" distR="0" simplePos="0" relativeHeight="487386112" behindDoc="1" locked="0" layoutInCell="1" allowOverlap="1" wp14:anchorId="2D54BD75" wp14:editId="2D54BD76">
                <wp:simplePos x="0" y="0"/>
                <wp:positionH relativeFrom="page">
                  <wp:posOffset>2355850</wp:posOffset>
                </wp:positionH>
                <wp:positionV relativeFrom="paragraph">
                  <wp:posOffset>382288</wp:posOffset>
                </wp:positionV>
                <wp:extent cx="1549400" cy="120650"/>
                <wp:effectExtent l="0" t="0" r="0" b="0"/>
                <wp:wrapNone/>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49400" cy="120650"/>
                        </a:xfrm>
                        <a:custGeom>
                          <a:avLst/>
                          <a:gdLst/>
                          <a:ahLst/>
                          <a:cxnLst/>
                          <a:rect l="l" t="t" r="r" b="b"/>
                          <a:pathLst>
                            <a:path w="1549400" h="120650">
                              <a:moveTo>
                                <a:pt x="1549400" y="0"/>
                              </a:moveTo>
                              <a:lnTo>
                                <a:pt x="0" y="0"/>
                              </a:lnTo>
                              <a:lnTo>
                                <a:pt x="0" y="120650"/>
                              </a:lnTo>
                              <a:lnTo>
                                <a:pt x="1549400" y="120650"/>
                              </a:lnTo>
                              <a:lnTo>
                                <a:pt x="154940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68B237A9" id="Graphic 13" o:spid="_x0000_s1026" style="position:absolute;margin-left:185.5pt;margin-top:30.1pt;width:122pt;height:9.5pt;z-index:-15930368;visibility:visible;mso-wrap-style:square;mso-wrap-distance-left:0;mso-wrap-distance-top:0;mso-wrap-distance-right:0;mso-wrap-distance-bottom:0;mso-position-horizontal:absolute;mso-position-horizontal-relative:page;mso-position-vertical:absolute;mso-position-vertical-relative:text;v-text-anchor:top" coordsize="154940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" path="m1549400,l,,,120650r1549400,l1549400,xe" fillcolor="#f2f2f2" stroked="f">
                <v:path arrowok="t"/>
                <w10:wrap anchorx="page"/>
              </v:shape>
            </w:pict>
          </mc:Fallback>
        </mc:AlternateContent>
      </w:r>
      <w:r>
        <w:rPr>
          <w:noProof/>
        </w:rPr>
        <mc:AlternateContent>
          <mc:Choice Requires="wps">
            <w:drawing>
              <wp:anchor distT="0" distB="0" distL="0" distR="0" simplePos="0" relativeHeight="487386624" behindDoc="1" locked="0" layoutInCell="1" allowOverlap="1" wp14:anchorId="2D54BD77" wp14:editId="2D54BD78">
                <wp:simplePos x="0" y="0"/>
                <wp:positionH relativeFrom="page">
                  <wp:posOffset>1905000</wp:posOffset>
                </wp:positionH>
                <wp:positionV relativeFrom="paragraph">
                  <wp:posOffset>1163338</wp:posOffset>
                </wp:positionV>
                <wp:extent cx="1835150" cy="120650"/>
                <wp:effectExtent l="0" t="0" r="0" b="0"/>
                <wp:wrapNone/>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5150" cy="120650"/>
                        </a:xfrm>
                        <a:custGeom>
                          <a:avLst/>
                          <a:gdLst/>
                          <a:ahLst/>
                          <a:cxnLst/>
                          <a:rect l="l" t="t" r="r" b="b"/>
                          <a:pathLst>
                            <a:path w="1835150" h="120650">
                              <a:moveTo>
                                <a:pt x="1835150" y="0"/>
                              </a:moveTo>
                              <a:lnTo>
                                <a:pt x="0" y="0"/>
                              </a:lnTo>
                              <a:lnTo>
                                <a:pt x="0" y="120650"/>
                              </a:lnTo>
                              <a:lnTo>
                                <a:pt x="1835150" y="120650"/>
                              </a:lnTo>
                              <a:lnTo>
                                <a:pt x="183515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2ABB64F2" id="Graphic 14" o:spid="_x0000_s1026" style="position:absolute;margin-left:150pt;margin-top:91.6pt;width:144.5pt;height:9.5pt;z-index:-15929856;visibility:visible;mso-wrap-style:square;mso-wrap-distance-left:0;mso-wrap-distance-top:0;mso-wrap-distance-right:0;mso-wrap-distance-bottom:0;mso-position-horizontal:absolute;mso-position-horizontal-relative:page;mso-position-vertical:absolute;mso-position-vertical-relative:text;v-text-anchor:top" coordsize="183515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" path="m1835150,l,,,120650r1835150,l1835150,xe" fillcolor="#f2f2f2" stroked="f">
                <v:path arrowok="t"/>
                <w10:wrap anchorx="page"/>
              </v:shape>
            </w:pict>
          </mc:Fallback>
        </mc:AlternateContent>
      </w:r>
      <w:r>
        <w:rPr>
          <w:noProof/>
        </w:rPr>
        <mc:AlternateContent>
          <mc:Choice Requires="wps">
            <w:drawing>
              <wp:anchor distT="0" distB="0" distL="0" distR="0" simplePos="0" relativeHeight="487387136" behindDoc="1" locked="0" layoutInCell="1" allowOverlap="1" wp14:anchorId="2D54BD79" wp14:editId="2D54BD7A">
                <wp:simplePos x="0" y="0"/>
                <wp:positionH relativeFrom="page">
                  <wp:posOffset>4476750</wp:posOffset>
                </wp:positionH>
                <wp:positionV relativeFrom="paragraph">
                  <wp:posOffset>1163338</wp:posOffset>
                </wp:positionV>
                <wp:extent cx="1333500" cy="120650"/>
                <wp:effectExtent l="0" t="0" r="0" b="0"/>
                <wp:wrapNone/>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00" cy="120650"/>
                        </a:xfrm>
                        <a:custGeom>
                          <a:avLst/>
                          <a:gdLst/>
                          <a:ahLst/>
                          <a:cxnLst/>
                          <a:rect l="l" t="t" r="r" b="b"/>
                          <a:pathLst>
                            <a:path w="1333500" h="120650">
                              <a:moveTo>
                                <a:pt x="1333500" y="0"/>
                              </a:moveTo>
                              <a:lnTo>
                                <a:pt x="0" y="0"/>
                              </a:lnTo>
                              <a:lnTo>
                                <a:pt x="0" y="120650"/>
                              </a:lnTo>
                              <a:lnTo>
                                <a:pt x="1333500" y="120650"/>
                              </a:lnTo>
                              <a:lnTo>
                                <a:pt x="133350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2A97F7FF" id="Graphic 15" o:spid="_x0000_s1026" style="position:absolute;margin-left:352.5pt;margin-top:91.6pt;width:105pt;height:9.5pt;z-index:-15929344;visibility:visible;mso-wrap-style:square;mso-wrap-distance-left:0;mso-wrap-distance-top:0;mso-wrap-distance-right:0;mso-wrap-distance-bottom:0;mso-position-horizontal:absolute;mso-position-horizontal-relative:page;mso-position-vertical:absolute;mso-position-vertical-relative:text;v-text-anchor:top" coordsize="133350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" path="m1333500,l,,,120650r1333500,l1333500,xe" fillcolor="#f2f2f2" stroked="f">
                <v:path arrowok="t"/>
                <w10:wrap anchorx="page"/>
              </v:shape>
            </w:pict>
          </mc:Fallback>
        </mc:AlternateContent>
      </w:r>
      <w:r>
        <w:rPr>
          <w:noProof/>
        </w:rPr>
        <mc:AlternateContent>
          <mc:Choice Requires="wps">
            <w:drawing>
              <wp:anchor distT="0" distB="0" distL="0" distR="0" simplePos="0" relativeHeight="487387648" behindDoc="1" locked="0" layoutInCell="1" allowOverlap="1" wp14:anchorId="2D54BD7B" wp14:editId="2D54BD7C">
                <wp:simplePos x="0" y="0"/>
                <wp:positionH relativeFrom="page">
                  <wp:posOffset>3289300</wp:posOffset>
                </wp:positionH>
                <wp:positionV relativeFrom="paragraph">
                  <wp:posOffset>1417338</wp:posOffset>
                </wp:positionV>
                <wp:extent cx="1371600" cy="120650"/>
                <wp:effectExtent l="0" t="0" r="0" b="0"/>
                <wp:wrapNone/>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1600" cy="120650"/>
                        </a:xfrm>
                        <a:custGeom>
                          <a:avLst/>
                          <a:gdLst/>
                          <a:ahLst/>
                          <a:cxnLst/>
                          <a:rect l="l" t="t" r="r" b="b"/>
                          <a:pathLst>
                            <a:path w="1371600" h="120650">
                              <a:moveTo>
                                <a:pt x="1371600" y="0"/>
                              </a:moveTo>
                              <a:lnTo>
                                <a:pt x="0" y="0"/>
                              </a:lnTo>
                              <a:lnTo>
                                <a:pt x="0" y="120650"/>
                              </a:lnTo>
                              <a:lnTo>
                                <a:pt x="1371600" y="120650"/>
                              </a:lnTo>
                              <a:lnTo>
                                <a:pt x="137160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796FDD64" id="Graphic 16" o:spid="_x0000_s1026" style="position:absolute;margin-left:259pt;margin-top:111.6pt;width:108pt;height:9.5pt;z-index:-15928832;visibility:visible;mso-wrap-style:square;mso-wrap-distance-left:0;mso-wrap-distance-top:0;mso-wrap-distance-right:0;mso-wrap-distance-bottom:0;mso-position-horizontal:absolute;mso-position-horizontal-relative:page;mso-position-vertical:absolute;mso-position-vertical-relative:text;v-text-anchor:top" coordsize="137160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" path="m1371600,l,,,120650r1371600,l1371600,xe" fillcolor="#f2f2f2" stroked="f">
                <v:path arrowok="t"/>
                <w10:wrap anchorx="page"/>
              </v:shape>
            </w:pict>
          </mc:Fallback>
        </mc:AlternateContent>
      </w:r>
      <w:r>
        <w:rPr>
          <w:noProof/>
        </w:rPr>
        <mc:AlternateContent>
          <mc:Choice Requires="wps">
            <w:drawing>
              <wp:anchor distT="0" distB="0" distL="0" distR="0" simplePos="0" relativeHeight="15735296" behindDoc="0" locked="0" layoutInCell="1" allowOverlap="1" wp14:anchorId="2D54BD7D" wp14:editId="2D54BD7E">
                <wp:simplePos x="0" y="0"/>
                <wp:positionH relativeFrom="page">
                  <wp:posOffset>5949950</wp:posOffset>
                </wp:positionH>
                <wp:positionV relativeFrom="paragraph">
                  <wp:posOffset>121938</wp:posOffset>
                </wp:positionV>
                <wp:extent cx="1003300" cy="120650"/>
                <wp:effectExtent l="0" t="0" r="0" b="0"/>
                <wp:wrapNone/>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03300" cy="120650"/>
                        </a:xfrm>
                        <a:prstGeom prst="rect">
                          <a:avLst/>
                        </a:prstGeom>
                        <a:solidFill>
                          <a:srgbClr val="F2F2F2"/>
                        </a:solidFill>
                      </wps:spPr>
                      <wps:txbx>
                        <w:txbxContent>
                          <w:p w14:paraId="2D54BE17" w14:textId="77777777" w:rsidR="00CE2F64" w:rsidRDefault="00000000">
                            <w:pPr>
                              <w:spacing w:line="190" w:lineRule="exact"/>
                              <w:ind w:left="459"/>
                              <w:rPr>
                                <w:rFonts w:ascii="Times New Roman"/>
                                <w:i/>
                                <w:color w:val="000000"/>
                                <w:sz w:val="20"/>
                              </w:rPr>
                            </w:pPr>
                            <w:r>
                              <w:rPr>
                                <w:rFonts w:ascii="Times New Roman"/>
                                <w:i/>
                                <w:color w:val="000000"/>
                                <w:spacing w:val="-2"/>
                                <w:sz w:val="20"/>
                              </w:rPr>
                              <w:t>P.IVA_2</w:t>
                            </w:r>
                          </w:p>
                        </w:txbxContent>
                      </wps:txbx>
                      <wps:bodyPr wrap="square" lIns="0" tIns="0" rIns="0" bIns="0" rtlCol="0">
                        <a:noAutofit/>
                      </wps:bodyPr>
                    </wps:wsp>
                  </a:graphicData>
                </a:graphic>
              </wp:anchor>
            </w:drawing>
          </mc:Choice>
          <mc:Fallback>
            <w:pict>
              <v:shapetype w14:anchorId="2D54BD7D" id="_x0000_t202" coordsize="21600,21600" o:spt="202" path="m,l,21600r21600,l21600,xe">
                <v:stroke joinstyle="miter"/>
                <v:path gradientshapeok="t" o:connecttype="rect"/>
              </v:shapetype>
              <v:shape id="Textbox 17" o:spid="_x0000_s1026" type="#_x0000_t202" style="position:absolute;left:0;text-align:left;margin-left:468.5pt;margin-top:9.6pt;width:79pt;height:9.5pt;z-index:157352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" fillcolor="#f2f2f2" stroked="f">
                <v:textbox inset="0,0,0,0">
                  <w:txbxContent>
                    <w:p w14:paraId="2D54BE17" w14:textId="77777777" w:rsidR="00CE2F64" w:rsidRDefault="00000000">
                      <w:pPr>
                        <w:spacing w:line="190" w:lineRule="exact"/>
                        <w:ind w:left="459"/>
                        <w:rPr>
                          <w:rFonts w:ascii="Times New Roman"/>
                          <w:i/>
                          <w:color w:val="000000"/>
                          <w:sz w:val="20"/>
                        </w:rPr>
                      </w:pPr>
                      <w:r>
                        <w:rPr>
                          <w:rFonts w:ascii="Times New Roman"/>
                          <w:i/>
                          <w:color w:val="000000"/>
                          <w:spacing w:val="-2"/>
                          <w:sz w:val="20"/>
                        </w:rPr>
                        <w:t>P.IVA_2</w:t>
                      </w:r>
                    </w:p>
                  </w:txbxContent>
                </v:textbox>
                <w10:wrap anchorx="page"/>
              </v:shape>
            </w:pict>
          </mc:Fallback>
        </mc:AlternateContent>
      </w:r>
      <w:r>
        <w:rPr>
          <w:spacing w:val="-2"/>
        </w:rPr>
        <w:t>registro</w:t>
      </w:r>
      <w:r>
        <w:tab/>
      </w:r>
      <w:r>
        <w:rPr>
          <w:spacing w:val="-4"/>
        </w:rPr>
        <w:t>delle</w:t>
      </w:r>
      <w:r>
        <w:tab/>
      </w:r>
      <w:r>
        <w:rPr>
          <w:spacing w:val="-2"/>
        </w:rPr>
        <w:t>imprese</w:t>
      </w:r>
      <w:r>
        <w:tab/>
      </w:r>
      <w:r>
        <w:rPr>
          <w:spacing w:val="-6"/>
        </w:rPr>
        <w:t>di</w:t>
      </w:r>
      <w:r>
        <w:tab/>
      </w:r>
      <w:r>
        <w:rPr>
          <w:spacing w:val="-2"/>
        </w:rPr>
        <w:t>Treviso</w:t>
      </w:r>
      <w:r>
        <w:tab/>
      </w:r>
      <w:r>
        <w:rPr>
          <w:spacing w:val="-10"/>
        </w:rPr>
        <w:t>–</w:t>
      </w:r>
      <w:r>
        <w:tab/>
      </w:r>
      <w:r>
        <w:tab/>
      </w:r>
      <w:r>
        <w:rPr>
          <w:spacing w:val="-2"/>
        </w:rPr>
        <w:t>Belluno</w:t>
      </w:r>
      <w:r>
        <w:tab/>
      </w:r>
      <w:r>
        <w:rPr>
          <w:spacing w:val="-6"/>
        </w:rPr>
        <w:t xml:space="preserve">n. </w:t>
      </w:r>
      <w:r>
        <w:t>rappresentata da</w:t>
      </w:r>
      <w:r>
        <w:tab/>
      </w:r>
      <w:r>
        <w:tab/>
      </w:r>
      <w:r>
        <w:tab/>
      </w:r>
      <w:r>
        <w:tab/>
      </w:r>
      <w:r>
        <w:tab/>
        <w:t>in persona del Procuratore avv. Aldo</w:t>
      </w:r>
      <w:r>
        <w:rPr>
          <w:spacing w:val="79"/>
        </w:rPr>
        <w:t xml:space="preserve"> </w:t>
      </w:r>
      <w:r>
        <w:t>Truppa,</w:t>
      </w:r>
      <w:r>
        <w:rPr>
          <w:spacing w:val="79"/>
        </w:rPr>
        <w:t xml:space="preserve"> </w:t>
      </w:r>
      <w:r>
        <w:t>in</w:t>
      </w:r>
      <w:r>
        <w:rPr>
          <w:spacing w:val="79"/>
        </w:rPr>
        <w:t xml:space="preserve"> </w:t>
      </w:r>
      <w:r>
        <w:t>forza</w:t>
      </w:r>
      <w:r>
        <w:rPr>
          <w:spacing w:val="79"/>
        </w:rPr>
        <w:t xml:space="preserve"> </w:t>
      </w:r>
      <w:r>
        <w:t>dei</w:t>
      </w:r>
      <w:r>
        <w:rPr>
          <w:spacing w:val="79"/>
        </w:rPr>
        <w:t xml:space="preserve"> </w:t>
      </w:r>
      <w:r>
        <w:t>poteri</w:t>
      </w:r>
      <w:r>
        <w:rPr>
          <w:spacing w:val="79"/>
        </w:rPr>
        <w:t xml:space="preserve"> </w:t>
      </w:r>
      <w:r>
        <w:t>di</w:t>
      </w:r>
      <w:r>
        <w:rPr>
          <w:spacing w:val="79"/>
        </w:rPr>
        <w:t xml:space="preserve"> </w:t>
      </w:r>
      <w:r>
        <w:t>rappresentanza</w:t>
      </w:r>
      <w:r>
        <w:rPr>
          <w:spacing w:val="79"/>
        </w:rPr>
        <w:t xml:space="preserve"> </w:t>
      </w:r>
      <w:r>
        <w:t>sostanziale</w:t>
      </w:r>
      <w:r>
        <w:rPr>
          <w:spacing w:val="79"/>
        </w:rPr>
        <w:t xml:space="preserve"> </w:t>
      </w:r>
      <w:r>
        <w:t xml:space="preserve">e </w:t>
      </w:r>
      <w:r>
        <w:lastRenderedPageBreak/>
        <w:t>processuale</w:t>
      </w:r>
      <w:r>
        <w:rPr>
          <w:spacing w:val="-2"/>
        </w:rPr>
        <w:t xml:space="preserve"> </w:t>
      </w:r>
      <w:r>
        <w:t>come da</w:t>
      </w:r>
      <w:r>
        <w:rPr>
          <w:spacing w:val="-1"/>
        </w:rPr>
        <w:t xml:space="preserve"> </w:t>
      </w:r>
      <w:r>
        <w:t>procura</w:t>
      </w:r>
      <w:r>
        <w:rPr>
          <w:spacing w:val="-2"/>
        </w:rPr>
        <w:t xml:space="preserve"> </w:t>
      </w:r>
      <w:r>
        <w:t>speciale</w:t>
      </w:r>
      <w:r>
        <w:rPr>
          <w:spacing w:val="-2"/>
        </w:rPr>
        <w:t xml:space="preserve"> </w:t>
      </w:r>
      <w:r>
        <w:t>conferitagli dall’Amministratore Delegato di</w:t>
      </w:r>
      <w:r>
        <w:tab/>
      </w:r>
      <w:r>
        <w:tab/>
      </w:r>
      <w:r>
        <w:tab/>
      </w:r>
      <w:r>
        <w:tab/>
      </w:r>
      <w:r>
        <w:rPr>
          <w:spacing w:val="-2"/>
        </w:rPr>
        <w:t>dott.</w:t>
      </w:r>
      <w:r>
        <w:tab/>
      </w:r>
      <w:r>
        <w:tab/>
      </w:r>
      <w:r>
        <w:tab/>
      </w:r>
      <w:r>
        <w:tab/>
      </w:r>
      <w:r>
        <w:tab/>
        <w:t>con atto a firma autenticata dal dott.</w:t>
      </w:r>
      <w:r>
        <w:tab/>
      </w:r>
      <w:r>
        <w:tab/>
      </w:r>
      <w:r>
        <w:tab/>
      </w:r>
      <w:r>
        <w:tab/>
      </w:r>
      <w:r>
        <w:tab/>
      </w:r>
      <w:r>
        <w:tab/>
        <w:t>in</w:t>
      </w:r>
      <w:r>
        <w:rPr>
          <w:spacing w:val="-9"/>
        </w:rPr>
        <w:t xml:space="preserve"> </w:t>
      </w:r>
      <w:r>
        <w:t>data</w:t>
      </w:r>
      <w:r>
        <w:rPr>
          <w:spacing w:val="-9"/>
        </w:rPr>
        <w:t xml:space="preserve"> </w:t>
      </w:r>
      <w:r>
        <w:t>2.8.2023,</w:t>
      </w:r>
      <w:r>
        <w:rPr>
          <w:spacing w:val="-9"/>
        </w:rPr>
        <w:t xml:space="preserve"> </w:t>
      </w:r>
      <w:r>
        <w:t>Notaio in</w:t>
      </w:r>
      <w:r>
        <w:rPr>
          <w:spacing w:val="38"/>
          <w:w w:val="150"/>
        </w:rPr>
        <w:t xml:space="preserve"> </w:t>
      </w:r>
      <w:r>
        <w:t>Milano,</w:t>
      </w:r>
      <w:r>
        <w:rPr>
          <w:spacing w:val="38"/>
          <w:w w:val="150"/>
        </w:rPr>
        <w:t xml:space="preserve"> </w:t>
      </w:r>
      <w:r>
        <w:t>rep.</w:t>
      </w:r>
      <w:r>
        <w:rPr>
          <w:spacing w:val="42"/>
          <w:w w:val="150"/>
        </w:rPr>
        <w:t xml:space="preserve"> </w:t>
      </w:r>
      <w:r>
        <w:t>n.10860</w:t>
      </w:r>
      <w:r>
        <w:rPr>
          <w:spacing w:val="38"/>
          <w:w w:val="150"/>
        </w:rPr>
        <w:t xml:space="preserve"> </w:t>
      </w:r>
      <w:r>
        <w:t>e</w:t>
      </w:r>
      <w:r>
        <w:rPr>
          <w:spacing w:val="39"/>
          <w:w w:val="150"/>
        </w:rPr>
        <w:t xml:space="preserve"> </w:t>
      </w:r>
      <w:r>
        <w:t>racc.</w:t>
      </w:r>
      <w:r>
        <w:rPr>
          <w:spacing w:val="38"/>
          <w:w w:val="150"/>
        </w:rPr>
        <w:t xml:space="preserve"> </w:t>
      </w:r>
      <w:r>
        <w:t>n.6173,</w:t>
      </w:r>
      <w:r>
        <w:rPr>
          <w:spacing w:val="39"/>
          <w:w w:val="150"/>
        </w:rPr>
        <w:t xml:space="preserve"> </w:t>
      </w:r>
      <w:r>
        <w:t>rappresentata</w:t>
      </w:r>
      <w:r>
        <w:rPr>
          <w:spacing w:val="38"/>
          <w:w w:val="150"/>
        </w:rPr>
        <w:t xml:space="preserve"> </w:t>
      </w:r>
      <w:r>
        <w:t>e</w:t>
      </w:r>
      <w:r>
        <w:rPr>
          <w:spacing w:val="38"/>
          <w:w w:val="150"/>
        </w:rPr>
        <w:t xml:space="preserve"> </w:t>
      </w:r>
      <w:r>
        <w:rPr>
          <w:spacing w:val="-2"/>
        </w:rPr>
        <w:t>difesa</w:t>
      </w:r>
    </w:p>
    <w:p w14:paraId="2D54BCB0" w14:textId="77777777" w:rsidR="00CE2F64" w:rsidRDefault="00CE2F64">
      <w:pPr>
        <w:pStyle w:val="Corpotesto"/>
        <w:spacing w:line="360" w:lineRule="auto"/>
        <w:jc w:val="left"/>
        <w:sectPr w:rsidR="00CE2F64">
          <w:type w:val="continuous"/>
          <w:pgSz w:w="12240" w:h="15840"/>
          <w:pgMar w:top="900" w:right="1080" w:bottom="1060" w:left="1080" w:header="147" w:footer="878" w:gutter="0"/>
          <w:cols w:space="720"/>
        </w:sectPr>
      </w:pPr>
    </w:p>
    <w:p w14:paraId="2D54BCB1" w14:textId="77777777" w:rsidR="00CE2F64" w:rsidRDefault="00000000">
      <w:pPr>
        <w:pStyle w:val="Corpotesto"/>
        <w:spacing w:before="90" w:line="360" w:lineRule="auto"/>
        <w:ind w:left="5749" w:right="50" w:hanging="1218"/>
        <w:jc w:val="right"/>
      </w:pPr>
      <w:r>
        <w:lastRenderedPageBreak/>
        <w:t>ed</w:t>
      </w:r>
      <w:r>
        <w:rPr>
          <w:spacing w:val="-3"/>
        </w:rPr>
        <w:t xml:space="preserve"> </w:t>
      </w:r>
      <w:r>
        <w:t>elettivamente</w:t>
      </w:r>
      <w:r>
        <w:rPr>
          <w:spacing w:val="-4"/>
        </w:rPr>
        <w:t xml:space="preserve"> </w:t>
      </w:r>
      <w:r>
        <w:t>domiciliata</w:t>
      </w:r>
      <w:r>
        <w:rPr>
          <w:spacing w:val="-4"/>
        </w:rPr>
        <w:t xml:space="preserve"> </w:t>
      </w:r>
      <w:r>
        <w:t>in</w:t>
      </w:r>
      <w:r>
        <w:rPr>
          <w:spacing w:val="-4"/>
        </w:rPr>
        <w:t xml:space="preserve"> </w:t>
      </w:r>
      <w:r>
        <w:t>Arezzo lo</w:t>
      </w:r>
      <w:r>
        <w:rPr>
          <w:spacing w:val="54"/>
          <w:w w:val="150"/>
        </w:rPr>
        <w:t xml:space="preserve"> </w:t>
      </w:r>
      <w:r>
        <w:t>studio</w:t>
      </w:r>
      <w:r>
        <w:rPr>
          <w:spacing w:val="58"/>
          <w:w w:val="150"/>
        </w:rPr>
        <w:t xml:space="preserve"> </w:t>
      </w:r>
      <w:r>
        <w:t>della</w:t>
      </w:r>
      <w:r>
        <w:rPr>
          <w:spacing w:val="55"/>
          <w:w w:val="150"/>
        </w:rPr>
        <w:t xml:space="preserve"> </w:t>
      </w:r>
      <w:r>
        <w:t>medesima</w:t>
      </w:r>
      <w:r>
        <w:rPr>
          <w:spacing w:val="58"/>
          <w:w w:val="150"/>
        </w:rPr>
        <w:t xml:space="preserve"> </w:t>
      </w:r>
      <w:r>
        <w:rPr>
          <w:spacing w:val="-10"/>
        </w:rPr>
        <w:t>e</w:t>
      </w:r>
    </w:p>
    <w:p w14:paraId="2D54BCB2" w14:textId="77777777" w:rsidR="00CE2F64" w:rsidRDefault="00000000">
      <w:pPr>
        <w:pStyle w:val="Corpotesto"/>
        <w:tabs>
          <w:tab w:val="left" w:pos="7947"/>
        </w:tabs>
        <w:ind w:left="0" w:right="53"/>
        <w:jc w:val="right"/>
      </w:pPr>
      <w:r>
        <w:rPr>
          <w:noProof/>
        </w:rPr>
        <mc:AlternateContent>
          <mc:Choice Requires="wps">
            <w:drawing>
              <wp:anchor distT="0" distB="0" distL="0" distR="0" simplePos="0" relativeHeight="487388672" behindDoc="1" locked="0" layoutInCell="1" allowOverlap="1" wp14:anchorId="2D54BD7F" wp14:editId="2D54BD80">
                <wp:simplePos x="0" y="0"/>
                <wp:positionH relativeFrom="page">
                  <wp:posOffset>2463800</wp:posOffset>
                </wp:positionH>
                <wp:positionV relativeFrom="paragraph">
                  <wp:posOffset>37452</wp:posOffset>
                </wp:positionV>
                <wp:extent cx="3105150" cy="120650"/>
                <wp:effectExtent l="0" t="0" r="0" b="0"/>
                <wp:wrapNone/>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05150" cy="120650"/>
                        </a:xfrm>
                        <a:custGeom>
                          <a:avLst/>
                          <a:gdLst/>
                          <a:ahLst/>
                          <a:cxnLst/>
                          <a:rect l="l" t="t" r="r" b="b"/>
                          <a:pathLst>
                            <a:path w="3105150" h="120650">
                              <a:moveTo>
                                <a:pt x="3105150" y="0"/>
                              </a:moveTo>
                              <a:lnTo>
                                <a:pt x="0" y="0"/>
                              </a:lnTo>
                              <a:lnTo>
                                <a:pt x="0" y="120650"/>
                              </a:lnTo>
                              <a:lnTo>
                                <a:pt x="3105150" y="120650"/>
                              </a:lnTo>
                              <a:lnTo>
                                <a:pt x="310515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52CF3576" id="Graphic 18" o:spid="_x0000_s1026" style="position:absolute;margin-left:194pt;margin-top:2.95pt;width:244.5pt;height:9.5pt;z-index:-15927808;visibility:visible;mso-wrap-style:square;mso-wrap-distance-left:0;mso-wrap-distance-top:0;mso-wrap-distance-right:0;mso-wrap-distance-bottom:0;mso-position-horizontal:absolute;mso-position-horizontal-relative:page;mso-position-vertical:absolute;mso-position-vertical-relative:text;v-text-anchor:top" coordsize="310515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" path="m3105150,l,,,120650r3105150,l3105150,xe" fillcolor="#f2f2f2" stroked="f">
                <v:path arrowok="t"/>
                <w10:wrap anchorx="page"/>
              </v:shape>
            </w:pict>
          </mc:Fallback>
        </mc:AlternateContent>
      </w:r>
      <w:r>
        <w:t>all’indirizzo</w:t>
      </w:r>
      <w:r>
        <w:rPr>
          <w:spacing w:val="-3"/>
        </w:rPr>
        <w:t xml:space="preserve"> </w:t>
      </w:r>
      <w:r>
        <w:rPr>
          <w:spacing w:val="-4"/>
        </w:rPr>
        <w:t>pec:</w:t>
      </w:r>
      <w:r>
        <w:tab/>
        <w:t>giusta</w:t>
      </w:r>
      <w:r>
        <w:rPr>
          <w:spacing w:val="4"/>
        </w:rPr>
        <w:t xml:space="preserve"> </w:t>
      </w:r>
      <w:r>
        <w:rPr>
          <w:spacing w:val="-2"/>
        </w:rPr>
        <w:t>procura</w:t>
      </w:r>
    </w:p>
    <w:p w14:paraId="2D54BCB3" w14:textId="77777777" w:rsidR="00CE2F64" w:rsidRDefault="00000000">
      <w:pPr>
        <w:pStyle w:val="Corpotesto"/>
        <w:spacing w:before="137" w:line="360" w:lineRule="auto"/>
        <w:ind w:right="9012"/>
        <w:jc w:val="left"/>
      </w:pPr>
      <w:r>
        <w:t>in</w:t>
      </w:r>
      <w:r>
        <w:rPr>
          <w:spacing w:val="-38"/>
        </w:rPr>
        <w:t xml:space="preserve"> </w:t>
      </w:r>
      <w:r>
        <w:t xml:space="preserve">atti </w:t>
      </w:r>
      <w:r>
        <w:rPr>
          <w:spacing w:val="-2"/>
        </w:rPr>
        <w:t>opposta</w:t>
      </w:r>
    </w:p>
    <w:p w14:paraId="2D54BCB4" w14:textId="77777777" w:rsidR="00CE2F64" w:rsidRDefault="00000000">
      <w:pPr>
        <w:pStyle w:val="Titolo2"/>
      </w:pPr>
      <w:r>
        <w:t>Conclusioni</w:t>
      </w:r>
      <w:r>
        <w:rPr>
          <w:spacing w:val="-7"/>
        </w:rPr>
        <w:t xml:space="preserve"> </w:t>
      </w:r>
      <w:r>
        <w:t>per</w:t>
      </w:r>
      <w:r>
        <w:rPr>
          <w:spacing w:val="-6"/>
        </w:rPr>
        <w:t xml:space="preserve"> </w:t>
      </w:r>
      <w:r>
        <w:t>parte</w:t>
      </w:r>
      <w:r>
        <w:rPr>
          <w:spacing w:val="-6"/>
        </w:rPr>
        <w:t xml:space="preserve"> </w:t>
      </w:r>
      <w:r>
        <w:rPr>
          <w:spacing w:val="-2"/>
        </w:rPr>
        <w:t>attrice</w:t>
      </w:r>
    </w:p>
    <w:p w14:paraId="2D54BCB5" w14:textId="77777777" w:rsidR="00CE2F64" w:rsidRDefault="00000000">
      <w:pPr>
        <w:pStyle w:val="Corpotesto"/>
        <w:spacing w:before="136" w:line="357" w:lineRule="auto"/>
        <w:ind w:right="49"/>
        <w:jc w:val="left"/>
      </w:pPr>
      <w:r>
        <w:t>Voglia</w:t>
      </w:r>
      <w:r>
        <w:rPr>
          <w:spacing w:val="80"/>
          <w:w w:val="150"/>
        </w:rPr>
        <w:t xml:space="preserve"> </w:t>
      </w:r>
      <w:r>
        <w:t>l’Ecc.mo</w:t>
      </w:r>
      <w:r>
        <w:rPr>
          <w:spacing w:val="80"/>
          <w:w w:val="150"/>
        </w:rPr>
        <w:t xml:space="preserve"> </w:t>
      </w:r>
      <w:r>
        <w:t>Tribunale</w:t>
      </w:r>
      <w:r>
        <w:rPr>
          <w:spacing w:val="80"/>
          <w:w w:val="150"/>
        </w:rPr>
        <w:t xml:space="preserve"> </w:t>
      </w:r>
      <w:r>
        <w:t>di</w:t>
      </w:r>
      <w:r>
        <w:rPr>
          <w:spacing w:val="80"/>
          <w:w w:val="150"/>
        </w:rPr>
        <w:t xml:space="preserve"> </w:t>
      </w:r>
      <w:r>
        <w:t>Milano,</w:t>
      </w:r>
      <w:r>
        <w:rPr>
          <w:spacing w:val="80"/>
          <w:w w:val="150"/>
        </w:rPr>
        <w:t xml:space="preserve"> </w:t>
      </w:r>
      <w:r>
        <w:t>ogni</w:t>
      </w:r>
      <w:r>
        <w:rPr>
          <w:spacing w:val="80"/>
          <w:w w:val="150"/>
        </w:rPr>
        <w:t xml:space="preserve"> </w:t>
      </w:r>
      <w:r>
        <w:t>contraria</w:t>
      </w:r>
      <w:r>
        <w:rPr>
          <w:spacing w:val="80"/>
          <w:w w:val="150"/>
        </w:rPr>
        <w:t xml:space="preserve"> </w:t>
      </w:r>
      <w:r>
        <w:t>istanza, eccezione e deduzione disattesa,</w:t>
      </w:r>
    </w:p>
    <w:p w14:paraId="2D54BCB6" w14:textId="77777777" w:rsidR="00CE2F64" w:rsidRDefault="00000000">
      <w:pPr>
        <w:pStyle w:val="Corpotesto"/>
        <w:spacing w:before="4"/>
        <w:jc w:val="left"/>
      </w:pPr>
      <w:r>
        <w:t>IN</w:t>
      </w:r>
      <w:r>
        <w:rPr>
          <w:spacing w:val="-3"/>
        </w:rPr>
        <w:t xml:space="preserve"> </w:t>
      </w:r>
      <w:r>
        <w:t>VIA</w:t>
      </w:r>
      <w:r>
        <w:rPr>
          <w:spacing w:val="-2"/>
        </w:rPr>
        <w:t xml:space="preserve"> PRELIMINARE,</w:t>
      </w:r>
    </w:p>
    <w:p w14:paraId="2D54BCB7" w14:textId="77777777" w:rsidR="00CE2F64" w:rsidRDefault="00000000">
      <w:pPr>
        <w:pStyle w:val="Paragrafoelenco"/>
        <w:numPr>
          <w:ilvl w:val="0"/>
          <w:numId w:val="5"/>
        </w:numPr>
        <w:tabs>
          <w:tab w:val="left" w:pos="550"/>
        </w:tabs>
        <w:spacing w:before="136" w:line="360" w:lineRule="auto"/>
        <w:ind w:firstLine="0"/>
        <w:jc w:val="both"/>
        <w:rPr>
          <w:sz w:val="24"/>
        </w:rPr>
      </w:pPr>
      <w:r>
        <w:rPr>
          <w:sz w:val="24"/>
        </w:rPr>
        <w:t xml:space="preserve">Accertare e dichiarare la carenza di legittimazione attiva e/o titolarità del credito vantato dalla società opposta per le motivazioni </w:t>
      </w:r>
      <w:proofErr w:type="gramStart"/>
      <w:r>
        <w:rPr>
          <w:sz w:val="24"/>
        </w:rPr>
        <w:t>suesposte</w:t>
      </w:r>
      <w:proofErr w:type="gramEnd"/>
      <w:r>
        <w:rPr>
          <w:sz w:val="24"/>
        </w:rPr>
        <w:t xml:space="preserve"> e, per l’effetto, revocare il decreto ingiuntivo opposto.</w:t>
      </w:r>
    </w:p>
    <w:p w14:paraId="2D54BCB8" w14:textId="77777777" w:rsidR="00CE2F64" w:rsidRDefault="00000000">
      <w:pPr>
        <w:pStyle w:val="Corpotesto"/>
        <w:spacing w:before="1"/>
        <w:jc w:val="left"/>
      </w:pPr>
      <w:r>
        <w:t>NEL</w:t>
      </w:r>
      <w:r>
        <w:rPr>
          <w:spacing w:val="-4"/>
        </w:rPr>
        <w:t xml:space="preserve"> </w:t>
      </w:r>
      <w:r>
        <w:t>MERITO</w:t>
      </w:r>
      <w:r>
        <w:rPr>
          <w:spacing w:val="-3"/>
        </w:rPr>
        <w:t xml:space="preserve"> </w:t>
      </w:r>
      <w:r>
        <w:t>ED</w:t>
      </w:r>
      <w:r>
        <w:rPr>
          <w:spacing w:val="-3"/>
        </w:rPr>
        <w:t xml:space="preserve"> </w:t>
      </w:r>
      <w:r>
        <w:t>IN</w:t>
      </w:r>
      <w:r>
        <w:rPr>
          <w:spacing w:val="-3"/>
        </w:rPr>
        <w:t xml:space="preserve"> </w:t>
      </w:r>
      <w:r>
        <w:t>VIA</w:t>
      </w:r>
      <w:r>
        <w:rPr>
          <w:spacing w:val="-3"/>
        </w:rPr>
        <w:t xml:space="preserve"> </w:t>
      </w:r>
      <w:r>
        <w:rPr>
          <w:spacing w:val="-2"/>
        </w:rPr>
        <w:t>PRINCIPALE,</w:t>
      </w:r>
    </w:p>
    <w:p w14:paraId="2D54BCB9" w14:textId="77777777" w:rsidR="00CE2F64" w:rsidRDefault="00000000">
      <w:pPr>
        <w:pStyle w:val="Paragrafoelenco"/>
        <w:numPr>
          <w:ilvl w:val="0"/>
          <w:numId w:val="4"/>
        </w:numPr>
        <w:tabs>
          <w:tab w:val="left" w:pos="488"/>
        </w:tabs>
        <w:spacing w:before="136" w:line="360" w:lineRule="auto"/>
        <w:ind w:firstLine="0"/>
        <w:jc w:val="both"/>
        <w:rPr>
          <w:sz w:val="24"/>
        </w:rPr>
      </w:pPr>
      <w:r>
        <w:rPr>
          <w:sz w:val="24"/>
        </w:rPr>
        <w:t>Dichiarare</w:t>
      </w:r>
      <w:r>
        <w:rPr>
          <w:spacing w:val="-1"/>
          <w:sz w:val="24"/>
        </w:rPr>
        <w:t xml:space="preserve"> </w:t>
      </w:r>
      <w:r>
        <w:rPr>
          <w:sz w:val="24"/>
        </w:rPr>
        <w:t>l'insussistenza</w:t>
      </w:r>
      <w:r>
        <w:rPr>
          <w:spacing w:val="-1"/>
          <w:sz w:val="24"/>
        </w:rPr>
        <w:t xml:space="preserve"> </w:t>
      </w:r>
      <w:r>
        <w:rPr>
          <w:sz w:val="24"/>
        </w:rPr>
        <w:t>dei</w:t>
      </w:r>
      <w:r>
        <w:rPr>
          <w:spacing w:val="-1"/>
          <w:sz w:val="24"/>
        </w:rPr>
        <w:t xml:space="preserve"> </w:t>
      </w:r>
      <w:r>
        <w:rPr>
          <w:sz w:val="24"/>
        </w:rPr>
        <w:t>requisiti</w:t>
      </w:r>
      <w:r>
        <w:rPr>
          <w:spacing w:val="-1"/>
          <w:sz w:val="24"/>
        </w:rPr>
        <w:t xml:space="preserve"> </w:t>
      </w:r>
      <w:r>
        <w:rPr>
          <w:sz w:val="24"/>
        </w:rPr>
        <w:t>di</w:t>
      </w:r>
      <w:r>
        <w:rPr>
          <w:spacing w:val="-1"/>
          <w:sz w:val="24"/>
        </w:rPr>
        <w:t xml:space="preserve"> </w:t>
      </w:r>
      <w:r>
        <w:rPr>
          <w:sz w:val="24"/>
        </w:rPr>
        <w:t>certezza,</w:t>
      </w:r>
      <w:r>
        <w:rPr>
          <w:spacing w:val="-1"/>
          <w:sz w:val="24"/>
        </w:rPr>
        <w:t xml:space="preserve"> </w:t>
      </w:r>
      <w:r>
        <w:rPr>
          <w:sz w:val="24"/>
        </w:rPr>
        <w:t>liquidità</w:t>
      </w:r>
      <w:r>
        <w:rPr>
          <w:spacing w:val="-1"/>
          <w:sz w:val="24"/>
        </w:rPr>
        <w:t xml:space="preserve"> </w:t>
      </w:r>
      <w:r>
        <w:rPr>
          <w:sz w:val="24"/>
        </w:rPr>
        <w:t xml:space="preserve">ed esigibilità del credito per carenza documentale dovuta al mancato assolvimento dell'onere probatorio in capo a </w:t>
      </w:r>
      <w:r>
        <w:rPr>
          <w:noProof/>
          <w:spacing w:val="34"/>
          <w:position w:val="-4"/>
          <w:sz w:val="24"/>
        </w:rPr>
        <w:drawing>
          <wp:inline distT="0" distB="0" distL="0" distR="0" wp14:anchorId="2D54BD81" wp14:editId="2D54BD82">
            <wp:extent cx="546100" cy="120650"/>
            <wp:effectExtent l="0" t="0" r="0" b="0"/>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15" cstate="print"/>
                    <a:stretch>
                      <a:fillRect/>
                    </a:stretch>
                  </pic:blipFill>
                  <pic:spPr>
                    <a:xfrm>
                      <a:off x="0" y="0"/>
                      <a:ext cx="546100" cy="120650"/>
                    </a:xfrm>
                    <a:prstGeom prst="rect">
                      <a:avLst/>
                    </a:prstGeom>
                  </pic:spPr>
                </pic:pic>
              </a:graphicData>
            </a:graphic>
          </wp:inline>
        </w:drawing>
      </w:r>
      <w:r>
        <w:rPr>
          <w:sz w:val="24"/>
        </w:rPr>
        <w:t>, come accertato dal consulente tecnico d'ufficio,</w:t>
      </w:r>
      <w:r>
        <w:rPr>
          <w:spacing w:val="-2"/>
          <w:sz w:val="24"/>
        </w:rPr>
        <w:t xml:space="preserve"> </w:t>
      </w:r>
      <w:r>
        <w:rPr>
          <w:sz w:val="24"/>
        </w:rPr>
        <w:t>e per l'effetto</w:t>
      </w:r>
      <w:r>
        <w:rPr>
          <w:spacing w:val="-2"/>
          <w:sz w:val="24"/>
        </w:rPr>
        <w:t xml:space="preserve"> </w:t>
      </w:r>
      <w:r>
        <w:rPr>
          <w:sz w:val="24"/>
        </w:rPr>
        <w:t>revocare il decreto ingiuntivo opposto</w:t>
      </w:r>
    </w:p>
    <w:p w14:paraId="2D54BCBA" w14:textId="77777777" w:rsidR="00CE2F64" w:rsidRDefault="00000000">
      <w:pPr>
        <w:pStyle w:val="Corpotesto"/>
        <w:spacing w:before="1" w:line="357" w:lineRule="auto"/>
        <w:ind w:right="54"/>
      </w:pPr>
      <w:r>
        <w:t xml:space="preserve">- Qualora il Giudice non ritenga di dover riconoscere una carenza probatoria in capo a </w:t>
      </w:r>
      <w:r>
        <w:rPr>
          <w:noProof/>
          <w:spacing w:val="-8"/>
          <w:position w:val="-4"/>
        </w:rPr>
        <w:drawing>
          <wp:inline distT="0" distB="0" distL="0" distR="0" wp14:anchorId="2D54BD83" wp14:editId="2D54BD84">
            <wp:extent cx="546100" cy="120650"/>
            <wp:effectExtent l="0" t="0" r="0" b="0"/>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16" cstate="print"/>
                    <a:stretch>
                      <a:fillRect/>
                    </a:stretch>
                  </pic:blipFill>
                  <pic:spPr>
                    <a:xfrm>
                      <a:off x="0" y="0"/>
                      <a:ext cx="546100" cy="120650"/>
                    </a:xfrm>
                    <a:prstGeom prst="rect">
                      <a:avLst/>
                    </a:prstGeom>
                  </pic:spPr>
                </pic:pic>
              </a:graphicData>
            </a:graphic>
          </wp:inline>
        </w:drawing>
      </w:r>
      <w:r>
        <w:rPr>
          <w:rFonts w:ascii="Times New Roman"/>
          <w:spacing w:val="80"/>
        </w:rPr>
        <w:t xml:space="preserve"> </w:t>
      </w:r>
      <w:r>
        <w:t>Voglia, sempre in via principale</w:t>
      </w:r>
    </w:p>
    <w:p w14:paraId="2D54BCBB" w14:textId="77777777" w:rsidR="00CE2F64" w:rsidRDefault="00000000">
      <w:pPr>
        <w:pStyle w:val="Paragrafoelenco"/>
        <w:numPr>
          <w:ilvl w:val="0"/>
          <w:numId w:val="4"/>
        </w:numPr>
        <w:tabs>
          <w:tab w:val="left" w:pos="512"/>
        </w:tabs>
        <w:spacing w:before="4" w:line="360" w:lineRule="auto"/>
        <w:ind w:right="54" w:firstLine="0"/>
        <w:jc w:val="both"/>
        <w:rPr>
          <w:sz w:val="24"/>
        </w:rPr>
      </w:pPr>
      <w:r>
        <w:rPr>
          <w:sz w:val="24"/>
        </w:rPr>
        <w:t>Accertare e dichiarare la nullità del contratto di mutuo c.d. di scopo per mancanza di causa per le motivazioni esposte e, per l’effetto,</w:t>
      </w:r>
      <w:r>
        <w:rPr>
          <w:spacing w:val="-1"/>
          <w:sz w:val="24"/>
        </w:rPr>
        <w:t xml:space="preserve"> </w:t>
      </w:r>
      <w:r>
        <w:rPr>
          <w:sz w:val="24"/>
        </w:rPr>
        <w:t>revocare</w:t>
      </w:r>
      <w:r>
        <w:rPr>
          <w:spacing w:val="-1"/>
          <w:sz w:val="24"/>
        </w:rPr>
        <w:t xml:space="preserve"> </w:t>
      </w:r>
      <w:r>
        <w:rPr>
          <w:sz w:val="24"/>
        </w:rPr>
        <w:t>il</w:t>
      </w:r>
      <w:r>
        <w:rPr>
          <w:spacing w:val="-1"/>
          <w:sz w:val="24"/>
        </w:rPr>
        <w:t xml:space="preserve"> </w:t>
      </w:r>
      <w:r>
        <w:rPr>
          <w:sz w:val="24"/>
        </w:rPr>
        <w:t>decreto</w:t>
      </w:r>
      <w:r>
        <w:rPr>
          <w:spacing w:val="-1"/>
          <w:sz w:val="24"/>
        </w:rPr>
        <w:t xml:space="preserve"> </w:t>
      </w:r>
      <w:r>
        <w:rPr>
          <w:sz w:val="24"/>
        </w:rPr>
        <w:t>ingiuntivo</w:t>
      </w:r>
      <w:r>
        <w:rPr>
          <w:spacing w:val="-1"/>
          <w:sz w:val="24"/>
        </w:rPr>
        <w:t xml:space="preserve"> </w:t>
      </w:r>
      <w:r>
        <w:rPr>
          <w:sz w:val="24"/>
        </w:rPr>
        <w:t>in</w:t>
      </w:r>
      <w:r>
        <w:rPr>
          <w:spacing w:val="-1"/>
          <w:sz w:val="24"/>
        </w:rPr>
        <w:t xml:space="preserve"> </w:t>
      </w:r>
      <w:r>
        <w:rPr>
          <w:sz w:val="24"/>
        </w:rPr>
        <w:t>quanto</w:t>
      </w:r>
      <w:r>
        <w:rPr>
          <w:spacing w:val="-1"/>
          <w:sz w:val="24"/>
        </w:rPr>
        <w:t xml:space="preserve"> </w:t>
      </w:r>
      <w:r>
        <w:rPr>
          <w:sz w:val="24"/>
        </w:rPr>
        <w:t>emesso</w:t>
      </w:r>
      <w:r>
        <w:rPr>
          <w:spacing w:val="-1"/>
          <w:sz w:val="24"/>
        </w:rPr>
        <w:t xml:space="preserve"> </w:t>
      </w:r>
      <w:r>
        <w:rPr>
          <w:sz w:val="24"/>
        </w:rPr>
        <w:t>sulla</w:t>
      </w:r>
      <w:r>
        <w:rPr>
          <w:spacing w:val="-1"/>
          <w:sz w:val="24"/>
        </w:rPr>
        <w:t xml:space="preserve"> </w:t>
      </w:r>
      <w:r>
        <w:rPr>
          <w:sz w:val="24"/>
        </w:rPr>
        <w:t>base di un titolo inesistente;</w:t>
      </w:r>
    </w:p>
    <w:p w14:paraId="2D54BCBC" w14:textId="77777777" w:rsidR="00CE2F64" w:rsidRDefault="00000000">
      <w:pPr>
        <w:pStyle w:val="Paragrafoelenco"/>
        <w:numPr>
          <w:ilvl w:val="0"/>
          <w:numId w:val="4"/>
        </w:numPr>
        <w:tabs>
          <w:tab w:val="left" w:pos="572"/>
        </w:tabs>
        <w:spacing w:before="1" w:line="360" w:lineRule="auto"/>
        <w:ind w:firstLine="0"/>
        <w:jc w:val="both"/>
        <w:rPr>
          <w:sz w:val="24"/>
        </w:rPr>
      </w:pPr>
      <w:r>
        <w:rPr>
          <w:sz w:val="24"/>
        </w:rPr>
        <w:t>Accertare e dichiarare la nullità del contratto di mutuo per violazione</w:t>
      </w:r>
      <w:r>
        <w:rPr>
          <w:spacing w:val="-1"/>
          <w:sz w:val="24"/>
        </w:rPr>
        <w:t xml:space="preserve"> </w:t>
      </w:r>
      <w:r>
        <w:rPr>
          <w:sz w:val="24"/>
        </w:rPr>
        <w:t>della</w:t>
      </w:r>
      <w:r>
        <w:rPr>
          <w:spacing w:val="-3"/>
          <w:sz w:val="24"/>
        </w:rPr>
        <w:t xml:space="preserve"> </w:t>
      </w:r>
      <w:r>
        <w:rPr>
          <w:sz w:val="24"/>
        </w:rPr>
        <w:t>normativa</w:t>
      </w:r>
      <w:r>
        <w:rPr>
          <w:spacing w:val="-1"/>
          <w:sz w:val="24"/>
        </w:rPr>
        <w:t xml:space="preserve"> </w:t>
      </w:r>
      <w:r>
        <w:rPr>
          <w:sz w:val="24"/>
        </w:rPr>
        <w:t>in</w:t>
      </w:r>
      <w:r>
        <w:rPr>
          <w:spacing w:val="-1"/>
          <w:sz w:val="24"/>
        </w:rPr>
        <w:t xml:space="preserve"> </w:t>
      </w:r>
      <w:r>
        <w:rPr>
          <w:sz w:val="24"/>
        </w:rPr>
        <w:t>materia</w:t>
      </w:r>
      <w:r>
        <w:rPr>
          <w:spacing w:val="-1"/>
          <w:sz w:val="24"/>
        </w:rPr>
        <w:t xml:space="preserve"> </w:t>
      </w:r>
      <w:r>
        <w:rPr>
          <w:sz w:val="24"/>
        </w:rPr>
        <w:t>di</w:t>
      </w:r>
      <w:r>
        <w:rPr>
          <w:spacing w:val="-1"/>
          <w:sz w:val="24"/>
        </w:rPr>
        <w:t xml:space="preserve"> </w:t>
      </w:r>
      <w:r>
        <w:rPr>
          <w:sz w:val="24"/>
        </w:rPr>
        <w:t>merito</w:t>
      </w:r>
      <w:r>
        <w:rPr>
          <w:spacing w:val="-1"/>
          <w:sz w:val="24"/>
        </w:rPr>
        <w:t xml:space="preserve"> </w:t>
      </w:r>
      <w:r>
        <w:rPr>
          <w:sz w:val="24"/>
        </w:rPr>
        <w:t>creditizio</w:t>
      </w:r>
      <w:r>
        <w:rPr>
          <w:spacing w:val="-1"/>
          <w:sz w:val="24"/>
        </w:rPr>
        <w:t xml:space="preserve"> </w:t>
      </w:r>
      <w:r>
        <w:rPr>
          <w:sz w:val="24"/>
        </w:rPr>
        <w:t>e,</w:t>
      </w:r>
      <w:r>
        <w:rPr>
          <w:spacing w:val="-1"/>
          <w:sz w:val="24"/>
        </w:rPr>
        <w:t xml:space="preserve"> </w:t>
      </w:r>
      <w:r>
        <w:rPr>
          <w:sz w:val="24"/>
        </w:rPr>
        <w:t>quindi, per concessione abusiva di credito e, per l’effetto revocare il decreto ingiuntivo opposto</w:t>
      </w:r>
    </w:p>
    <w:p w14:paraId="2D54BCBD" w14:textId="77777777" w:rsidR="00CE2F64" w:rsidRDefault="00000000">
      <w:pPr>
        <w:pStyle w:val="Paragrafoelenco"/>
        <w:numPr>
          <w:ilvl w:val="0"/>
          <w:numId w:val="4"/>
        </w:numPr>
        <w:tabs>
          <w:tab w:val="left" w:pos="524"/>
        </w:tabs>
        <w:spacing w:before="1" w:line="360" w:lineRule="auto"/>
        <w:ind w:firstLine="0"/>
        <w:jc w:val="both"/>
        <w:rPr>
          <w:sz w:val="24"/>
        </w:rPr>
      </w:pPr>
      <w:r>
        <w:rPr>
          <w:sz w:val="24"/>
        </w:rPr>
        <w:t xml:space="preserve">Dichiarare la nullità della fideiussione per violazione dell’art </w:t>
      </w:r>
      <w:r>
        <w:rPr>
          <w:sz w:val="24"/>
        </w:rPr>
        <w:lastRenderedPageBreak/>
        <w:t>1956 c.c. e, per l’effetto, dichiarare la liberazione dei garanti.</w:t>
      </w:r>
    </w:p>
    <w:p w14:paraId="2D54BCBE" w14:textId="77777777" w:rsidR="00CE2F64" w:rsidRDefault="00000000">
      <w:pPr>
        <w:pStyle w:val="Paragrafoelenco"/>
        <w:numPr>
          <w:ilvl w:val="0"/>
          <w:numId w:val="4"/>
        </w:numPr>
        <w:tabs>
          <w:tab w:val="left" w:pos="519"/>
        </w:tabs>
        <w:spacing w:line="357" w:lineRule="auto"/>
        <w:ind w:right="53" w:firstLine="0"/>
        <w:jc w:val="both"/>
        <w:rPr>
          <w:sz w:val="24"/>
        </w:rPr>
      </w:pPr>
      <w:r>
        <w:rPr>
          <w:sz w:val="24"/>
        </w:rPr>
        <w:t>In ogni caso liberare i garanti in quanto la banca non ha agito nei</w:t>
      </w:r>
      <w:r>
        <w:rPr>
          <w:spacing w:val="53"/>
          <w:w w:val="150"/>
          <w:sz w:val="24"/>
        </w:rPr>
        <w:t xml:space="preserve"> </w:t>
      </w:r>
      <w:r>
        <w:rPr>
          <w:sz w:val="24"/>
        </w:rPr>
        <w:t>confronti</w:t>
      </w:r>
      <w:r>
        <w:rPr>
          <w:spacing w:val="53"/>
          <w:w w:val="150"/>
          <w:sz w:val="24"/>
        </w:rPr>
        <w:t xml:space="preserve"> </w:t>
      </w:r>
      <w:r>
        <w:rPr>
          <w:sz w:val="24"/>
        </w:rPr>
        <w:t>del</w:t>
      </w:r>
      <w:r>
        <w:rPr>
          <w:spacing w:val="53"/>
          <w:w w:val="150"/>
          <w:sz w:val="24"/>
        </w:rPr>
        <w:t xml:space="preserve"> </w:t>
      </w:r>
      <w:r>
        <w:rPr>
          <w:sz w:val="24"/>
        </w:rPr>
        <w:t>debitore</w:t>
      </w:r>
      <w:r>
        <w:rPr>
          <w:spacing w:val="53"/>
          <w:w w:val="150"/>
          <w:sz w:val="24"/>
        </w:rPr>
        <w:t xml:space="preserve"> </w:t>
      </w:r>
      <w:r>
        <w:rPr>
          <w:sz w:val="24"/>
        </w:rPr>
        <w:t>entro</w:t>
      </w:r>
      <w:r>
        <w:rPr>
          <w:spacing w:val="53"/>
          <w:w w:val="150"/>
          <w:sz w:val="24"/>
        </w:rPr>
        <w:t xml:space="preserve"> </w:t>
      </w:r>
      <w:r>
        <w:rPr>
          <w:sz w:val="24"/>
        </w:rPr>
        <w:t>il</w:t>
      </w:r>
      <w:r>
        <w:rPr>
          <w:spacing w:val="53"/>
          <w:w w:val="150"/>
          <w:sz w:val="24"/>
        </w:rPr>
        <w:t xml:space="preserve"> </w:t>
      </w:r>
      <w:r>
        <w:rPr>
          <w:sz w:val="24"/>
        </w:rPr>
        <w:t>termine</w:t>
      </w:r>
      <w:r>
        <w:rPr>
          <w:spacing w:val="55"/>
          <w:w w:val="150"/>
          <w:sz w:val="24"/>
        </w:rPr>
        <w:t xml:space="preserve"> </w:t>
      </w:r>
      <w:r>
        <w:rPr>
          <w:sz w:val="24"/>
        </w:rPr>
        <w:t>semestrale,</w:t>
      </w:r>
      <w:r>
        <w:rPr>
          <w:spacing w:val="53"/>
          <w:w w:val="150"/>
          <w:sz w:val="24"/>
        </w:rPr>
        <w:t xml:space="preserve"> </w:t>
      </w:r>
      <w:r>
        <w:rPr>
          <w:sz w:val="24"/>
        </w:rPr>
        <w:t>stante</w:t>
      </w:r>
    </w:p>
    <w:p w14:paraId="2D54BCBF" w14:textId="77777777" w:rsidR="00CE2F64" w:rsidRDefault="00CE2F64">
      <w:pPr>
        <w:pStyle w:val="Paragrafoelenco"/>
        <w:spacing w:line="357" w:lineRule="auto"/>
        <w:rPr>
          <w:sz w:val="24"/>
        </w:rPr>
        <w:sectPr w:rsidR="00CE2F64">
          <w:pgSz w:w="12240" w:h="15840"/>
          <w:pgMar w:top="900" w:right="1080" w:bottom="1080" w:left="1080" w:header="147" w:footer="878" w:gutter="0"/>
          <w:cols w:space="720"/>
        </w:sectPr>
      </w:pPr>
    </w:p>
    <w:p w14:paraId="2D54BCC0" w14:textId="77777777" w:rsidR="00CE2F64" w:rsidRDefault="00000000">
      <w:pPr>
        <w:pStyle w:val="Corpotesto"/>
        <w:spacing w:before="90"/>
        <w:jc w:val="left"/>
      </w:pPr>
      <w:r>
        <w:lastRenderedPageBreak/>
        <w:t>l’assenza</w:t>
      </w:r>
      <w:r>
        <w:rPr>
          <w:spacing w:val="23"/>
          <w:w w:val="150"/>
        </w:rPr>
        <w:t xml:space="preserve"> </w:t>
      </w:r>
      <w:r>
        <w:t>di</w:t>
      </w:r>
      <w:r>
        <w:rPr>
          <w:spacing w:val="23"/>
          <w:w w:val="150"/>
        </w:rPr>
        <w:t xml:space="preserve"> </w:t>
      </w:r>
      <w:r>
        <w:t>una</w:t>
      </w:r>
      <w:r>
        <w:rPr>
          <w:spacing w:val="24"/>
          <w:w w:val="150"/>
        </w:rPr>
        <w:t xml:space="preserve"> </w:t>
      </w:r>
      <w:r>
        <w:t>espressa</w:t>
      </w:r>
      <w:r>
        <w:rPr>
          <w:spacing w:val="23"/>
          <w:w w:val="150"/>
        </w:rPr>
        <w:t xml:space="preserve"> </w:t>
      </w:r>
      <w:r>
        <w:t>deroga</w:t>
      </w:r>
      <w:r>
        <w:rPr>
          <w:spacing w:val="24"/>
          <w:w w:val="150"/>
        </w:rPr>
        <w:t xml:space="preserve"> </w:t>
      </w:r>
      <w:r>
        <w:t>all’art</w:t>
      </w:r>
      <w:r>
        <w:rPr>
          <w:spacing w:val="23"/>
          <w:w w:val="150"/>
        </w:rPr>
        <w:t xml:space="preserve"> </w:t>
      </w:r>
      <w:r>
        <w:t>1957</w:t>
      </w:r>
      <w:r>
        <w:rPr>
          <w:spacing w:val="22"/>
          <w:w w:val="150"/>
        </w:rPr>
        <w:t xml:space="preserve"> </w:t>
      </w:r>
      <w:r>
        <w:t>cc</w:t>
      </w:r>
      <w:r>
        <w:rPr>
          <w:spacing w:val="23"/>
          <w:w w:val="150"/>
        </w:rPr>
        <w:t xml:space="preserve"> </w:t>
      </w:r>
      <w:r>
        <w:t>nella</w:t>
      </w:r>
      <w:r>
        <w:rPr>
          <w:spacing w:val="23"/>
          <w:w w:val="150"/>
        </w:rPr>
        <w:t xml:space="preserve"> </w:t>
      </w:r>
      <w:r>
        <w:rPr>
          <w:spacing w:val="-2"/>
        </w:rPr>
        <w:t>clausola</w:t>
      </w:r>
    </w:p>
    <w:p w14:paraId="2D54BCC1" w14:textId="77777777" w:rsidR="00CE2F64" w:rsidRDefault="00000000">
      <w:pPr>
        <w:pStyle w:val="Corpotesto"/>
        <w:spacing w:before="136"/>
        <w:jc w:val="left"/>
      </w:pPr>
      <w:r>
        <w:rPr>
          <w:spacing w:val="-2"/>
        </w:rPr>
        <w:t>fideiussoria.</w:t>
      </w:r>
    </w:p>
    <w:p w14:paraId="2D54BCC2" w14:textId="77777777" w:rsidR="00CE2F64" w:rsidRDefault="00000000">
      <w:pPr>
        <w:pStyle w:val="Corpotesto"/>
        <w:spacing w:before="136"/>
        <w:jc w:val="left"/>
      </w:pPr>
      <w:r>
        <w:t>NEL</w:t>
      </w:r>
      <w:r>
        <w:rPr>
          <w:spacing w:val="-3"/>
        </w:rPr>
        <w:t xml:space="preserve"> </w:t>
      </w:r>
      <w:r>
        <w:t>MERITO</w:t>
      </w:r>
      <w:r>
        <w:rPr>
          <w:spacing w:val="-3"/>
        </w:rPr>
        <w:t xml:space="preserve"> </w:t>
      </w:r>
      <w:r>
        <w:t>E</w:t>
      </w:r>
      <w:r>
        <w:rPr>
          <w:spacing w:val="-3"/>
        </w:rPr>
        <w:t xml:space="preserve"> </w:t>
      </w:r>
      <w:r>
        <w:t>IN</w:t>
      </w:r>
      <w:r>
        <w:rPr>
          <w:spacing w:val="-3"/>
        </w:rPr>
        <w:t xml:space="preserve"> </w:t>
      </w:r>
      <w:r>
        <w:t>VIA</w:t>
      </w:r>
      <w:r>
        <w:rPr>
          <w:spacing w:val="-3"/>
        </w:rPr>
        <w:t xml:space="preserve"> </w:t>
      </w:r>
      <w:r>
        <w:rPr>
          <w:spacing w:val="-2"/>
        </w:rPr>
        <w:t>SUBORDINATA,</w:t>
      </w:r>
    </w:p>
    <w:p w14:paraId="2D54BCC3" w14:textId="77777777" w:rsidR="00CE2F64" w:rsidRDefault="00000000">
      <w:pPr>
        <w:pStyle w:val="Corpotesto"/>
        <w:spacing w:before="136" w:line="360" w:lineRule="auto"/>
        <w:ind w:right="52"/>
      </w:pPr>
      <w:r>
        <w:t>Accertare e dichiarare la nullità ed inefficacia della clausola di determinazione</w:t>
      </w:r>
      <w:r>
        <w:rPr>
          <w:spacing w:val="-1"/>
        </w:rPr>
        <w:t xml:space="preserve"> </w:t>
      </w:r>
      <w:r>
        <w:t>degli</w:t>
      </w:r>
      <w:r>
        <w:rPr>
          <w:spacing w:val="-1"/>
        </w:rPr>
        <w:t xml:space="preserve"> </w:t>
      </w:r>
      <w:r>
        <w:t>interessi</w:t>
      </w:r>
      <w:r>
        <w:rPr>
          <w:spacing w:val="-1"/>
        </w:rPr>
        <w:t xml:space="preserve"> </w:t>
      </w:r>
      <w:r>
        <w:t>perché</w:t>
      </w:r>
      <w:r>
        <w:rPr>
          <w:spacing w:val="-1"/>
        </w:rPr>
        <w:t xml:space="preserve"> </w:t>
      </w:r>
      <w:r>
        <w:t>posta</w:t>
      </w:r>
      <w:r>
        <w:rPr>
          <w:spacing w:val="-1"/>
        </w:rPr>
        <w:t xml:space="preserve"> </w:t>
      </w:r>
      <w:r>
        <w:t>in</w:t>
      </w:r>
      <w:r>
        <w:rPr>
          <w:spacing w:val="-1"/>
        </w:rPr>
        <w:t xml:space="preserve"> </w:t>
      </w:r>
      <w:r>
        <w:t>violazione</w:t>
      </w:r>
      <w:r>
        <w:rPr>
          <w:spacing w:val="-1"/>
        </w:rPr>
        <w:t xml:space="preserve"> </w:t>
      </w:r>
      <w:r>
        <w:t>degli</w:t>
      </w:r>
      <w:r>
        <w:rPr>
          <w:spacing w:val="-1"/>
        </w:rPr>
        <w:t xml:space="preserve"> </w:t>
      </w:r>
      <w:r>
        <w:t>artt. 1346</w:t>
      </w:r>
      <w:r>
        <w:rPr>
          <w:spacing w:val="40"/>
        </w:rPr>
        <w:t xml:space="preserve"> </w:t>
      </w:r>
      <w:r>
        <w:t>–</w:t>
      </w:r>
      <w:r>
        <w:rPr>
          <w:spacing w:val="40"/>
        </w:rPr>
        <w:t xml:space="preserve"> </w:t>
      </w:r>
      <w:r>
        <w:t>1418</w:t>
      </w:r>
      <w:r>
        <w:rPr>
          <w:spacing w:val="40"/>
        </w:rPr>
        <w:t xml:space="preserve"> </w:t>
      </w:r>
      <w:r>
        <w:t>–</w:t>
      </w:r>
      <w:r>
        <w:rPr>
          <w:spacing w:val="40"/>
        </w:rPr>
        <w:t xml:space="preserve"> </w:t>
      </w:r>
      <w:r>
        <w:t>1419</w:t>
      </w:r>
      <w:r>
        <w:rPr>
          <w:spacing w:val="40"/>
        </w:rPr>
        <w:t xml:space="preserve"> </w:t>
      </w:r>
      <w:r>
        <w:t>c.c.,</w:t>
      </w:r>
      <w:r>
        <w:rPr>
          <w:spacing w:val="40"/>
        </w:rPr>
        <w:t xml:space="preserve"> </w:t>
      </w:r>
      <w:r>
        <w:t>nonché</w:t>
      </w:r>
      <w:r>
        <w:rPr>
          <w:spacing w:val="40"/>
        </w:rPr>
        <w:t xml:space="preserve"> </w:t>
      </w:r>
      <w:r>
        <w:t>per</w:t>
      </w:r>
      <w:r>
        <w:rPr>
          <w:spacing w:val="40"/>
        </w:rPr>
        <w:t xml:space="preserve"> </w:t>
      </w:r>
      <w:r>
        <w:t>violazione</w:t>
      </w:r>
      <w:r>
        <w:rPr>
          <w:spacing w:val="40"/>
        </w:rPr>
        <w:t xml:space="preserve"> </w:t>
      </w:r>
      <w:r>
        <w:t>degli</w:t>
      </w:r>
      <w:r>
        <w:rPr>
          <w:spacing w:val="40"/>
        </w:rPr>
        <w:t xml:space="preserve"> </w:t>
      </w:r>
      <w:r>
        <w:t>artt.</w:t>
      </w:r>
      <w:r>
        <w:rPr>
          <w:spacing w:val="40"/>
        </w:rPr>
        <w:t xml:space="preserve"> </w:t>
      </w:r>
      <w:r>
        <w:t>1283</w:t>
      </w:r>
      <w:r>
        <w:rPr>
          <w:spacing w:val="40"/>
        </w:rPr>
        <w:t xml:space="preserve"> </w:t>
      </w:r>
      <w:r>
        <w:t>e</w:t>
      </w:r>
    </w:p>
    <w:p w14:paraId="2D54BCC4" w14:textId="77777777" w:rsidR="00CE2F64" w:rsidRDefault="00000000">
      <w:pPr>
        <w:pStyle w:val="Corpotesto"/>
        <w:spacing w:before="1" w:line="360" w:lineRule="auto"/>
        <w:ind w:right="52"/>
      </w:pPr>
      <w:r>
        <w:t xml:space="preserve">1284 c.c. e degli artt. 115, 116, 117 TUB, per difformità tra tasso contrattuale dichiarato (TAN) ed il superiore tasso effettivamente applicato (TAE), nonché per la mancata indicazione del regime di capitalizzazione e del criterio di calcolo degli interessi (incluso il divisore Euribor), e per </w:t>
      </w:r>
      <w:proofErr w:type="spellStart"/>
      <w:r>
        <w:t>usurarietà</w:t>
      </w:r>
      <w:proofErr w:type="spellEnd"/>
      <w:r>
        <w:t xml:space="preserve">; per l’effetto, rideterminare l’esatto dare-avere tra le parti, con eliminazione di tutti gli interessi in caso di riconosciuta </w:t>
      </w:r>
      <w:proofErr w:type="spellStart"/>
      <w:r>
        <w:t>usurarietà</w:t>
      </w:r>
      <w:proofErr w:type="spellEnd"/>
      <w:r>
        <w:t>, oppure applicando il tasso sostitutivo previsto dall'art. 117 TUB, o il tasso legale, con applicazione del regime di capitalizzazione semplice e con ricalcolo del dovuto.</w:t>
      </w:r>
    </w:p>
    <w:p w14:paraId="2D54BCC5" w14:textId="77777777" w:rsidR="00CE2F64" w:rsidRDefault="00000000">
      <w:pPr>
        <w:pStyle w:val="Paragrafoelenco"/>
        <w:numPr>
          <w:ilvl w:val="0"/>
          <w:numId w:val="5"/>
        </w:numPr>
        <w:tabs>
          <w:tab w:val="left" w:pos="529"/>
        </w:tabs>
        <w:spacing w:line="360" w:lineRule="auto"/>
        <w:ind w:right="54" w:firstLine="0"/>
        <w:jc w:val="both"/>
        <w:rPr>
          <w:sz w:val="24"/>
        </w:rPr>
      </w:pPr>
      <w:r>
        <w:rPr>
          <w:sz w:val="24"/>
        </w:rPr>
        <w:t xml:space="preserve">In ogni caso, condannare la </w:t>
      </w:r>
      <w:r>
        <w:rPr>
          <w:noProof/>
          <w:spacing w:val="41"/>
          <w:position w:val="-4"/>
          <w:sz w:val="24"/>
        </w:rPr>
        <w:drawing>
          <wp:inline distT="0" distB="0" distL="0" distR="0" wp14:anchorId="2D54BD85" wp14:editId="2D54BD86">
            <wp:extent cx="457200" cy="120650"/>
            <wp:effectExtent l="0" t="0" r="0" b="0"/>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17" cstate="print"/>
                    <a:stretch>
                      <a:fillRect/>
                    </a:stretch>
                  </pic:blipFill>
                  <pic:spPr>
                    <a:xfrm>
                      <a:off x="0" y="0"/>
                      <a:ext cx="457200" cy="120650"/>
                    </a:xfrm>
                    <a:prstGeom prst="rect">
                      <a:avLst/>
                    </a:prstGeom>
                  </pic:spPr>
                </pic:pic>
              </a:graphicData>
            </a:graphic>
          </wp:inline>
        </w:drawing>
      </w:r>
      <w:r>
        <w:rPr>
          <w:rFonts w:ascii="Times New Roman" w:hAnsi="Times New Roman"/>
          <w:spacing w:val="41"/>
          <w:sz w:val="24"/>
        </w:rPr>
        <w:t xml:space="preserve"> </w:t>
      </w:r>
      <w:r>
        <w:rPr>
          <w:sz w:val="24"/>
        </w:rPr>
        <w:t xml:space="preserve">convenuta al risarcimento del danno per abuso di posizione dominante, per violazione dei principi di buona fede, correttezza e solidarietà contrattuale e per aver agito in danno degli istanti sulla scorta di un titolo nullo e/o </w:t>
      </w:r>
      <w:r>
        <w:rPr>
          <w:spacing w:val="-2"/>
          <w:sz w:val="24"/>
        </w:rPr>
        <w:t>inefficace.</w:t>
      </w:r>
    </w:p>
    <w:p w14:paraId="2D54BCC6" w14:textId="77777777" w:rsidR="00CE2F64" w:rsidRDefault="00CE2F64">
      <w:pPr>
        <w:pStyle w:val="Paragrafoelenco"/>
        <w:spacing w:line="360" w:lineRule="auto"/>
        <w:rPr>
          <w:sz w:val="24"/>
        </w:rPr>
        <w:sectPr w:rsidR="00CE2F64">
          <w:pgSz w:w="12240" w:h="15840"/>
          <w:pgMar w:top="900" w:right="1080" w:bottom="1080" w:left="1080" w:header="147" w:footer="878" w:gutter="0"/>
          <w:cols w:space="720"/>
        </w:sectPr>
      </w:pPr>
    </w:p>
    <w:p w14:paraId="2D54BCC7" w14:textId="77777777" w:rsidR="00CE2F64" w:rsidRDefault="00000000">
      <w:pPr>
        <w:pStyle w:val="Corpotesto"/>
        <w:spacing w:line="271" w:lineRule="exact"/>
        <w:jc w:val="left"/>
      </w:pPr>
      <w:r>
        <w:t>-</w:t>
      </w:r>
      <w:r>
        <w:rPr>
          <w:spacing w:val="65"/>
        </w:rPr>
        <w:t xml:space="preserve"> </w:t>
      </w:r>
      <w:r>
        <w:t>Ad</w:t>
      </w:r>
      <w:r>
        <w:rPr>
          <w:spacing w:val="66"/>
        </w:rPr>
        <w:t xml:space="preserve"> </w:t>
      </w:r>
      <w:r>
        <w:t>ogni</w:t>
      </w:r>
      <w:r>
        <w:rPr>
          <w:spacing w:val="65"/>
        </w:rPr>
        <w:t xml:space="preserve"> </w:t>
      </w:r>
      <w:r>
        <w:t>buon</w:t>
      </w:r>
      <w:r>
        <w:rPr>
          <w:spacing w:val="63"/>
        </w:rPr>
        <w:t xml:space="preserve"> </w:t>
      </w:r>
      <w:r>
        <w:t>conto</w:t>
      </w:r>
      <w:r>
        <w:rPr>
          <w:spacing w:val="66"/>
        </w:rPr>
        <w:t xml:space="preserve"> </w:t>
      </w:r>
      <w:r>
        <w:t>qualora</w:t>
      </w:r>
      <w:r>
        <w:rPr>
          <w:spacing w:val="65"/>
        </w:rPr>
        <w:t xml:space="preserve"> </w:t>
      </w:r>
      <w:r>
        <w:t>il</w:t>
      </w:r>
      <w:r>
        <w:rPr>
          <w:spacing w:val="63"/>
        </w:rPr>
        <w:t xml:space="preserve"> </w:t>
      </w:r>
      <w:r>
        <w:t>Giudice</w:t>
      </w:r>
      <w:r>
        <w:rPr>
          <w:spacing w:val="66"/>
        </w:rPr>
        <w:t xml:space="preserve"> </w:t>
      </w:r>
      <w:r>
        <w:t>ritenga</w:t>
      </w:r>
      <w:r>
        <w:rPr>
          <w:spacing w:val="63"/>
        </w:rPr>
        <w:t xml:space="preserve"> </w:t>
      </w:r>
      <w:r>
        <w:rPr>
          <w:spacing w:val="-5"/>
        </w:rPr>
        <w:t>che</w:t>
      </w:r>
    </w:p>
    <w:p w14:paraId="2D54BCC8" w14:textId="77777777" w:rsidR="00CE2F64" w:rsidRDefault="00000000">
      <w:pPr>
        <w:spacing w:before="49"/>
        <w:ind w:left="53"/>
        <w:rPr>
          <w:rFonts w:ascii="Times New Roman"/>
          <w:i/>
          <w:sz w:val="20"/>
        </w:rPr>
      </w:pPr>
      <w:r>
        <w:br w:type="column"/>
      </w:r>
      <w:r>
        <w:rPr>
          <w:rFonts w:ascii="Times New Roman"/>
          <w:i/>
          <w:color w:val="000000"/>
          <w:spacing w:val="56"/>
          <w:sz w:val="20"/>
          <w:shd w:val="clear" w:color="auto" w:fill="F2F2F2"/>
        </w:rPr>
        <w:t xml:space="preserve">  </w:t>
      </w:r>
      <w:r>
        <w:rPr>
          <w:rFonts w:ascii="Times New Roman"/>
          <w:i/>
          <w:color w:val="000000"/>
          <w:spacing w:val="-4"/>
          <w:sz w:val="20"/>
          <w:shd w:val="clear" w:color="auto" w:fill="F2F2F2"/>
        </w:rPr>
        <w:t>CP_1</w:t>
      </w:r>
      <w:r>
        <w:rPr>
          <w:rFonts w:ascii="Times New Roman"/>
          <w:i/>
          <w:color w:val="000000"/>
          <w:spacing w:val="40"/>
          <w:sz w:val="20"/>
          <w:shd w:val="clear" w:color="auto" w:fill="F2F2F2"/>
        </w:rPr>
        <w:t xml:space="preserve"> </w:t>
      </w:r>
    </w:p>
    <w:p w14:paraId="2D54BCC9" w14:textId="77777777" w:rsidR="00CE2F64" w:rsidRDefault="00000000">
      <w:pPr>
        <w:pStyle w:val="Corpotesto"/>
        <w:spacing w:line="271" w:lineRule="exact"/>
        <w:jc w:val="left"/>
      </w:pPr>
      <w:r>
        <w:br w:type="column"/>
      </w:r>
      <w:r>
        <w:rPr>
          <w:spacing w:val="-2"/>
        </w:rPr>
        <w:t>abbia</w:t>
      </w:r>
    </w:p>
    <w:p w14:paraId="2D54BCCA" w14:textId="77777777" w:rsidR="00CE2F64" w:rsidRDefault="00CE2F64">
      <w:pPr>
        <w:pStyle w:val="Corpotesto"/>
        <w:spacing w:line="271" w:lineRule="exact"/>
        <w:jc w:val="left"/>
        <w:sectPr w:rsidR="00CE2F64">
          <w:type w:val="continuous"/>
          <w:pgSz w:w="12240" w:h="15840"/>
          <w:pgMar w:top="900" w:right="1080" w:bottom="1060" w:left="1080" w:header="147" w:footer="878" w:gutter="0"/>
          <w:cols w:num="3" w:space="720" w:equalWidth="0">
            <w:col w:w="8015" w:space="152"/>
            <w:col w:w="914" w:space="171"/>
            <w:col w:w="828"/>
          </w:cols>
        </w:sectPr>
      </w:pPr>
    </w:p>
    <w:p w14:paraId="2D54BCCB" w14:textId="77777777" w:rsidR="00CE2F64" w:rsidRDefault="00000000">
      <w:pPr>
        <w:pStyle w:val="Corpotesto"/>
        <w:spacing w:before="128" w:line="360" w:lineRule="auto"/>
        <w:ind w:right="49"/>
      </w:pPr>
      <w:r>
        <w:t>assolto l'onere probatorio su di essa gravante, si insiste sulla necessità di rettificare la perizia laddove contiene gravissimi errori di calcolo degli interessi per tutti i motivi esposti (omesso scorporo dei pagamenti parziali, errore di calcolo</w:t>
      </w:r>
      <w:r>
        <w:rPr>
          <w:spacing w:val="-2"/>
        </w:rPr>
        <w:t xml:space="preserve"> </w:t>
      </w:r>
      <w:r>
        <w:t>degli interessi</w:t>
      </w:r>
      <w:r>
        <w:rPr>
          <w:spacing w:val="-2"/>
        </w:rPr>
        <w:t xml:space="preserve"> </w:t>
      </w:r>
      <w:r>
        <w:t xml:space="preserve">di mora per errata interpretazione del dato contrattuale e normativo) e si insiste affinché al consulente vengano, altresì, sottoposti tutti i quesiti originariamente posti dalla difesa - quali quelli sull'usura, sulla concessione abusiva del credito e sull'omessa </w:t>
      </w:r>
      <w:r>
        <w:lastRenderedPageBreak/>
        <w:t>pattuizione del regime composto di calcolo della rata - pretermessi in</w:t>
      </w:r>
      <w:r>
        <w:rPr>
          <w:spacing w:val="-1"/>
        </w:rPr>
        <w:t xml:space="preserve"> </w:t>
      </w:r>
      <w:r>
        <w:t>sede</w:t>
      </w:r>
      <w:r>
        <w:rPr>
          <w:spacing w:val="-1"/>
        </w:rPr>
        <w:t xml:space="preserve"> </w:t>
      </w:r>
      <w:r>
        <w:t>di</w:t>
      </w:r>
      <w:r>
        <w:rPr>
          <w:spacing w:val="-1"/>
        </w:rPr>
        <w:t xml:space="preserve"> </w:t>
      </w:r>
      <w:r>
        <w:t>ammissione</w:t>
      </w:r>
      <w:r>
        <w:rPr>
          <w:spacing w:val="-1"/>
        </w:rPr>
        <w:t xml:space="preserve"> </w:t>
      </w:r>
      <w:r>
        <w:t>dei</w:t>
      </w:r>
      <w:r>
        <w:rPr>
          <w:spacing w:val="-1"/>
        </w:rPr>
        <w:t xml:space="preserve"> </w:t>
      </w:r>
      <w:r>
        <w:t>mezzi istruttori</w:t>
      </w:r>
      <w:r>
        <w:rPr>
          <w:spacing w:val="-1"/>
        </w:rPr>
        <w:t xml:space="preserve"> </w:t>
      </w:r>
      <w:r>
        <w:t>ma</w:t>
      </w:r>
      <w:r>
        <w:rPr>
          <w:spacing w:val="-1"/>
        </w:rPr>
        <w:t xml:space="preserve"> </w:t>
      </w:r>
      <w:r>
        <w:t>dirimenti</w:t>
      </w:r>
      <w:r>
        <w:rPr>
          <w:spacing w:val="-1"/>
        </w:rPr>
        <w:t xml:space="preserve"> </w:t>
      </w:r>
      <w:r>
        <w:t>ai</w:t>
      </w:r>
      <w:r>
        <w:rPr>
          <w:spacing w:val="-1"/>
        </w:rPr>
        <w:t xml:space="preserve"> </w:t>
      </w:r>
      <w:r>
        <w:t>fini</w:t>
      </w:r>
      <w:r>
        <w:rPr>
          <w:spacing w:val="-1"/>
        </w:rPr>
        <w:t xml:space="preserve"> </w:t>
      </w:r>
      <w:r>
        <w:t xml:space="preserve">della </w:t>
      </w:r>
      <w:r>
        <w:rPr>
          <w:spacing w:val="-2"/>
        </w:rPr>
        <w:t>decisione.</w:t>
      </w:r>
    </w:p>
    <w:p w14:paraId="2D54BCCC" w14:textId="77777777" w:rsidR="00CE2F64" w:rsidRDefault="00CE2F64">
      <w:pPr>
        <w:pStyle w:val="Corpotesto"/>
        <w:spacing w:line="360" w:lineRule="auto"/>
        <w:sectPr w:rsidR="00CE2F64">
          <w:type w:val="continuous"/>
          <w:pgSz w:w="12240" w:h="15840"/>
          <w:pgMar w:top="900" w:right="1080" w:bottom="1060" w:left="1080" w:header="147" w:footer="878" w:gutter="0"/>
          <w:cols w:space="720"/>
        </w:sectPr>
      </w:pPr>
    </w:p>
    <w:p w14:paraId="2D54BCCD" w14:textId="77777777" w:rsidR="00CE2F64" w:rsidRDefault="00000000">
      <w:pPr>
        <w:pStyle w:val="Corpotesto"/>
        <w:spacing w:before="90" w:line="360" w:lineRule="auto"/>
        <w:ind w:right="54"/>
      </w:pPr>
      <w:r>
        <w:lastRenderedPageBreak/>
        <w:t>Con vittoria di spese, diritti ed onorari di giudizio, oltre al rimborso del costo delle CTP allegate, da distrarsi in favore dei procuratori antistatari</w:t>
      </w:r>
    </w:p>
    <w:p w14:paraId="2D54BCCE" w14:textId="77777777" w:rsidR="00CE2F64" w:rsidRDefault="00000000">
      <w:pPr>
        <w:pStyle w:val="Titolo2"/>
        <w:spacing w:before="1"/>
        <w:jc w:val="both"/>
      </w:pPr>
      <w:r>
        <w:t>Conclusioni</w:t>
      </w:r>
      <w:r>
        <w:rPr>
          <w:spacing w:val="-7"/>
        </w:rPr>
        <w:t xml:space="preserve"> </w:t>
      </w:r>
      <w:r>
        <w:t>per</w:t>
      </w:r>
      <w:r>
        <w:rPr>
          <w:spacing w:val="-6"/>
        </w:rPr>
        <w:t xml:space="preserve"> </w:t>
      </w:r>
      <w:r>
        <w:t>parte</w:t>
      </w:r>
      <w:r>
        <w:rPr>
          <w:spacing w:val="-6"/>
        </w:rPr>
        <w:t xml:space="preserve"> </w:t>
      </w:r>
      <w:r>
        <w:rPr>
          <w:spacing w:val="-2"/>
        </w:rPr>
        <w:t>convenuta</w:t>
      </w:r>
    </w:p>
    <w:p w14:paraId="2D54BCCF" w14:textId="77777777" w:rsidR="00CE2F64" w:rsidRDefault="00000000">
      <w:pPr>
        <w:pStyle w:val="Corpotesto"/>
        <w:spacing w:before="136" w:line="360" w:lineRule="auto"/>
        <w:ind w:right="55"/>
      </w:pPr>
      <w:r>
        <w:t xml:space="preserve">ogni diversa e/o contraria istanza, domanda ed eccezione respinta e </w:t>
      </w:r>
      <w:r>
        <w:rPr>
          <w:spacing w:val="-2"/>
        </w:rPr>
        <w:t>disattesa,</w:t>
      </w:r>
    </w:p>
    <w:p w14:paraId="2D54BCD0" w14:textId="77777777" w:rsidR="00CE2F64" w:rsidRDefault="00000000">
      <w:pPr>
        <w:pStyle w:val="Corpotesto"/>
      </w:pPr>
      <w:r>
        <w:t>confermata</w:t>
      </w:r>
      <w:r>
        <w:rPr>
          <w:spacing w:val="-8"/>
        </w:rPr>
        <w:t xml:space="preserve"> </w:t>
      </w:r>
      <w:r>
        <w:t>la</w:t>
      </w:r>
      <w:r>
        <w:rPr>
          <w:spacing w:val="-8"/>
        </w:rPr>
        <w:t xml:space="preserve"> </w:t>
      </w:r>
      <w:r>
        <w:t>provvisoria</w:t>
      </w:r>
      <w:r>
        <w:rPr>
          <w:spacing w:val="-8"/>
        </w:rPr>
        <w:t xml:space="preserve"> </w:t>
      </w:r>
      <w:r>
        <w:t>esecutività</w:t>
      </w:r>
      <w:r>
        <w:rPr>
          <w:spacing w:val="-7"/>
        </w:rPr>
        <w:t xml:space="preserve"> </w:t>
      </w:r>
      <w:r>
        <w:t>del</w:t>
      </w:r>
      <w:r>
        <w:rPr>
          <w:spacing w:val="-8"/>
        </w:rPr>
        <w:t xml:space="preserve"> </w:t>
      </w:r>
      <w:r>
        <w:t>decreto</w:t>
      </w:r>
      <w:r>
        <w:rPr>
          <w:spacing w:val="-8"/>
        </w:rPr>
        <w:t xml:space="preserve"> </w:t>
      </w:r>
      <w:r>
        <w:t>ingiuntivo</w:t>
      </w:r>
      <w:r>
        <w:rPr>
          <w:spacing w:val="-7"/>
        </w:rPr>
        <w:t xml:space="preserve"> </w:t>
      </w:r>
      <w:r>
        <w:rPr>
          <w:spacing w:val="-2"/>
        </w:rPr>
        <w:t>opposto,</w:t>
      </w:r>
    </w:p>
    <w:p w14:paraId="2D54BCD1" w14:textId="77777777" w:rsidR="00CE2F64" w:rsidRDefault="00000000">
      <w:pPr>
        <w:pStyle w:val="Paragrafoelenco"/>
        <w:numPr>
          <w:ilvl w:val="0"/>
          <w:numId w:val="3"/>
        </w:numPr>
        <w:tabs>
          <w:tab w:val="left" w:pos="505"/>
          <w:tab w:val="left" w:pos="4242"/>
          <w:tab w:val="left" w:pos="6842"/>
        </w:tabs>
        <w:spacing w:before="134" w:line="360" w:lineRule="auto"/>
        <w:ind w:right="48" w:firstLine="0"/>
        <w:jc w:val="right"/>
        <w:rPr>
          <w:sz w:val="24"/>
        </w:rPr>
      </w:pPr>
      <w:r>
        <w:rPr>
          <w:noProof/>
          <w:sz w:val="24"/>
        </w:rPr>
        <mc:AlternateContent>
          <mc:Choice Requires="wps">
            <w:drawing>
              <wp:anchor distT="0" distB="0" distL="0" distR="0" simplePos="0" relativeHeight="15736320" behindDoc="0" locked="0" layoutInCell="1" allowOverlap="1" wp14:anchorId="2D54BD87" wp14:editId="2D54BD88">
                <wp:simplePos x="0" y="0"/>
                <wp:positionH relativeFrom="page">
                  <wp:posOffset>717550</wp:posOffset>
                </wp:positionH>
                <wp:positionV relativeFrom="paragraph">
                  <wp:posOffset>644393</wp:posOffset>
                </wp:positionV>
                <wp:extent cx="1644650" cy="120650"/>
                <wp:effectExtent l="0" t="0" r="0" b="0"/>
                <wp:wrapNone/>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44650" cy="120650"/>
                        </a:xfrm>
                        <a:custGeom>
                          <a:avLst/>
                          <a:gdLst/>
                          <a:ahLst/>
                          <a:cxnLst/>
                          <a:rect l="l" t="t" r="r" b="b"/>
                          <a:pathLst>
                            <a:path w="1644650" h="120650">
                              <a:moveTo>
                                <a:pt x="1644650" y="0"/>
                              </a:moveTo>
                              <a:lnTo>
                                <a:pt x="0" y="0"/>
                              </a:lnTo>
                              <a:lnTo>
                                <a:pt x="0" y="120650"/>
                              </a:lnTo>
                              <a:lnTo>
                                <a:pt x="1644650" y="120650"/>
                              </a:lnTo>
                              <a:lnTo>
                                <a:pt x="164465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3D9595C9" id="Graphic 22" o:spid="_x0000_s1026" style="position:absolute;margin-left:56.5pt;margin-top:50.75pt;width:129.5pt;height:9.5pt;z-index:15736320;visibility:visible;mso-wrap-style:square;mso-wrap-distance-left:0;mso-wrap-distance-top:0;mso-wrap-distance-right:0;mso-wrap-distance-bottom:0;mso-position-horizontal:absolute;mso-position-horizontal-relative:page;mso-position-vertical:absolute;mso-position-vertical-relative:text;v-text-anchor:top" coordsize="164465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" path="m1644650,l,,,120650r1644650,l1644650,xe" fillcolor="#f2f2f2" stroked="f">
                <v:path arrowok="t"/>
                <w10:wrap anchorx="page"/>
              </v:shape>
            </w:pict>
          </mc:Fallback>
        </mc:AlternateContent>
      </w:r>
      <w:r>
        <w:rPr>
          <w:noProof/>
          <w:sz w:val="24"/>
        </w:rPr>
        <mc:AlternateContent>
          <mc:Choice Requires="wps">
            <w:drawing>
              <wp:anchor distT="0" distB="0" distL="0" distR="0" simplePos="0" relativeHeight="487389696" behindDoc="1" locked="0" layoutInCell="1" allowOverlap="1" wp14:anchorId="2D54BD89" wp14:editId="2D54BD8A">
                <wp:simplePos x="0" y="0"/>
                <wp:positionH relativeFrom="page">
                  <wp:posOffset>3746500</wp:posOffset>
                </wp:positionH>
                <wp:positionV relativeFrom="paragraph">
                  <wp:posOffset>644393</wp:posOffset>
                </wp:positionV>
                <wp:extent cx="1276350" cy="120650"/>
                <wp:effectExtent l="0" t="0" r="0" b="0"/>
                <wp:wrapNone/>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6350" cy="120650"/>
                        </a:xfrm>
                        <a:custGeom>
                          <a:avLst/>
                          <a:gdLst/>
                          <a:ahLst/>
                          <a:cxnLst/>
                          <a:rect l="l" t="t" r="r" b="b"/>
                          <a:pathLst>
                            <a:path w="1276350" h="120650">
                              <a:moveTo>
                                <a:pt x="1276350" y="0"/>
                              </a:moveTo>
                              <a:lnTo>
                                <a:pt x="0" y="0"/>
                              </a:lnTo>
                              <a:lnTo>
                                <a:pt x="0" y="120650"/>
                              </a:lnTo>
                              <a:lnTo>
                                <a:pt x="1276350" y="120650"/>
                              </a:lnTo>
                              <a:lnTo>
                                <a:pt x="127635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3246DB5D" id="Graphic 23" o:spid="_x0000_s1026" style="position:absolute;margin-left:295pt;margin-top:50.75pt;width:100.5pt;height:9.5pt;z-index:-15926784;visibility:visible;mso-wrap-style:square;mso-wrap-distance-left:0;mso-wrap-distance-top:0;mso-wrap-distance-right:0;mso-wrap-distance-bottom:0;mso-position-horizontal:absolute;mso-position-horizontal-relative:page;mso-position-vertical:absolute;mso-position-vertical-relative:text;v-text-anchor:top" coordsize="127635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" path="m1276350,l,,,120650r1276350,l1276350,xe" fillcolor="#f2f2f2" stroked="f">
                <v:path arrowok="t"/>
                <w10:wrap anchorx="page"/>
              </v:shape>
            </w:pict>
          </mc:Fallback>
        </mc:AlternateContent>
      </w:r>
      <w:r>
        <w:rPr>
          <w:noProof/>
          <w:sz w:val="24"/>
        </w:rPr>
        <mc:AlternateContent>
          <mc:Choice Requires="wps">
            <w:drawing>
              <wp:anchor distT="0" distB="0" distL="0" distR="0" simplePos="0" relativeHeight="487390208" behindDoc="1" locked="0" layoutInCell="1" allowOverlap="1" wp14:anchorId="2D54BD8B" wp14:editId="2D54BD8C">
                <wp:simplePos x="0" y="0"/>
                <wp:positionH relativeFrom="page">
                  <wp:posOffset>5302250</wp:posOffset>
                </wp:positionH>
                <wp:positionV relativeFrom="paragraph">
                  <wp:posOffset>644393</wp:posOffset>
                </wp:positionV>
                <wp:extent cx="1460500" cy="120650"/>
                <wp:effectExtent l="0" t="0" r="0" b="0"/>
                <wp:wrapNone/>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0500" cy="120650"/>
                        </a:xfrm>
                        <a:custGeom>
                          <a:avLst/>
                          <a:gdLst/>
                          <a:ahLst/>
                          <a:cxnLst/>
                          <a:rect l="l" t="t" r="r" b="b"/>
                          <a:pathLst>
                            <a:path w="1460500" h="120650">
                              <a:moveTo>
                                <a:pt x="1460500" y="0"/>
                              </a:moveTo>
                              <a:lnTo>
                                <a:pt x="0" y="0"/>
                              </a:lnTo>
                              <a:lnTo>
                                <a:pt x="0" y="120650"/>
                              </a:lnTo>
                              <a:lnTo>
                                <a:pt x="1460500" y="120650"/>
                              </a:lnTo>
                              <a:lnTo>
                                <a:pt x="146050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0FE1C063" id="Graphic 24" o:spid="_x0000_s1026" style="position:absolute;margin-left:417.5pt;margin-top:50.75pt;width:115pt;height:9.5pt;z-index:-15926272;visibility:visible;mso-wrap-style:square;mso-wrap-distance-left:0;mso-wrap-distance-top:0;mso-wrap-distance-right:0;mso-wrap-distance-bottom:0;mso-position-horizontal:absolute;mso-position-horizontal-relative:page;mso-position-vertical:absolute;mso-position-vertical-relative:text;v-text-anchor:top" coordsize="146050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" path="m1460500,l,,,120650r1460500,l1460500,xe" fillcolor="#f2f2f2" stroked="f">
                <v:path arrowok="t"/>
                <w10:wrap anchorx="page"/>
              </v:shape>
            </w:pict>
          </mc:Fallback>
        </mc:AlternateContent>
      </w:r>
      <w:r>
        <w:rPr>
          <w:sz w:val="24"/>
        </w:rPr>
        <w:t>nel merito: respingere l’opposizione per l’infondatezza, in fatto ed</w:t>
      </w:r>
      <w:r>
        <w:rPr>
          <w:spacing w:val="-1"/>
          <w:sz w:val="24"/>
        </w:rPr>
        <w:t xml:space="preserve"> </w:t>
      </w:r>
      <w:r>
        <w:rPr>
          <w:sz w:val="24"/>
        </w:rPr>
        <w:t>in</w:t>
      </w:r>
      <w:r>
        <w:rPr>
          <w:spacing w:val="-1"/>
          <w:sz w:val="24"/>
        </w:rPr>
        <w:t xml:space="preserve"> </w:t>
      </w:r>
      <w:r>
        <w:rPr>
          <w:sz w:val="24"/>
        </w:rPr>
        <w:t>diritto,</w:t>
      </w:r>
      <w:r>
        <w:rPr>
          <w:spacing w:val="-1"/>
          <w:sz w:val="24"/>
        </w:rPr>
        <w:t xml:space="preserve"> </w:t>
      </w:r>
      <w:r>
        <w:rPr>
          <w:sz w:val="24"/>
        </w:rPr>
        <w:t>e per</w:t>
      </w:r>
      <w:r>
        <w:rPr>
          <w:spacing w:val="-1"/>
          <w:sz w:val="24"/>
        </w:rPr>
        <w:t xml:space="preserve"> </w:t>
      </w:r>
      <w:r>
        <w:rPr>
          <w:sz w:val="24"/>
        </w:rPr>
        <w:t>difetto</w:t>
      </w:r>
      <w:r>
        <w:rPr>
          <w:spacing w:val="-1"/>
          <w:sz w:val="24"/>
        </w:rPr>
        <w:t xml:space="preserve"> </w:t>
      </w:r>
      <w:r>
        <w:rPr>
          <w:sz w:val="24"/>
        </w:rPr>
        <w:t>di prova</w:t>
      </w:r>
      <w:r>
        <w:rPr>
          <w:spacing w:val="-1"/>
          <w:sz w:val="24"/>
        </w:rPr>
        <w:t xml:space="preserve"> </w:t>
      </w:r>
      <w:r>
        <w:rPr>
          <w:sz w:val="24"/>
        </w:rPr>
        <w:t>delle</w:t>
      </w:r>
      <w:r>
        <w:rPr>
          <w:spacing w:val="-1"/>
          <w:sz w:val="24"/>
        </w:rPr>
        <w:t xml:space="preserve"> </w:t>
      </w:r>
      <w:r>
        <w:rPr>
          <w:sz w:val="24"/>
        </w:rPr>
        <w:t>domande</w:t>
      </w:r>
      <w:r>
        <w:rPr>
          <w:spacing w:val="-1"/>
          <w:sz w:val="24"/>
        </w:rPr>
        <w:t xml:space="preserve"> </w:t>
      </w:r>
      <w:r>
        <w:rPr>
          <w:sz w:val="24"/>
        </w:rPr>
        <w:t>tutte</w:t>
      </w:r>
      <w:r>
        <w:rPr>
          <w:spacing w:val="-1"/>
          <w:sz w:val="24"/>
        </w:rPr>
        <w:t xml:space="preserve"> </w:t>
      </w:r>
      <w:r>
        <w:rPr>
          <w:sz w:val="24"/>
        </w:rPr>
        <w:t>proposte da e dai garanti</w:t>
      </w:r>
      <w:r>
        <w:rPr>
          <w:sz w:val="24"/>
        </w:rPr>
        <w:tab/>
      </w:r>
      <w:r>
        <w:rPr>
          <w:spacing w:val="-10"/>
          <w:sz w:val="24"/>
        </w:rPr>
        <w:t>e</w:t>
      </w:r>
      <w:r>
        <w:rPr>
          <w:sz w:val="24"/>
        </w:rPr>
        <w:tab/>
        <w:t>, e</w:t>
      </w:r>
    </w:p>
    <w:p w14:paraId="2D54BCD2" w14:textId="77777777" w:rsidR="00CE2F64" w:rsidRDefault="00000000">
      <w:pPr>
        <w:pStyle w:val="Corpotesto"/>
        <w:spacing w:before="1" w:line="360" w:lineRule="auto"/>
        <w:ind w:right="50"/>
      </w:pPr>
      <w:r>
        <w:t>comunque, in accoglimento della proposta eccezione di prescrizione, per la parte di esse che si riferisca ad operazioni, poste ed annotazioni risalenti ad oltre un decennio dalla notifica della citazione, e per l’effetto confermare il decreto ingiuntivo opposto;</w:t>
      </w:r>
    </w:p>
    <w:p w14:paraId="2D54BCD3" w14:textId="77777777" w:rsidR="00CE2F64" w:rsidRDefault="00000000">
      <w:pPr>
        <w:pStyle w:val="Paragrafoelenco"/>
        <w:numPr>
          <w:ilvl w:val="0"/>
          <w:numId w:val="3"/>
        </w:numPr>
        <w:tabs>
          <w:tab w:val="left" w:pos="483"/>
        </w:tabs>
        <w:spacing w:before="1"/>
        <w:ind w:left="483" w:right="0" w:hanging="430"/>
        <w:jc w:val="both"/>
        <w:rPr>
          <w:sz w:val="24"/>
        </w:rPr>
      </w:pPr>
      <w:r>
        <w:rPr>
          <w:sz w:val="24"/>
        </w:rPr>
        <w:t>con</w:t>
      </w:r>
      <w:r>
        <w:rPr>
          <w:spacing w:val="-7"/>
          <w:sz w:val="24"/>
        </w:rPr>
        <w:t xml:space="preserve"> </w:t>
      </w:r>
      <w:r>
        <w:rPr>
          <w:sz w:val="24"/>
        </w:rPr>
        <w:t>vittoria</w:t>
      </w:r>
      <w:r>
        <w:rPr>
          <w:spacing w:val="-4"/>
          <w:sz w:val="24"/>
        </w:rPr>
        <w:t xml:space="preserve"> </w:t>
      </w:r>
      <w:r>
        <w:rPr>
          <w:sz w:val="24"/>
        </w:rPr>
        <w:t>di</w:t>
      </w:r>
      <w:r>
        <w:rPr>
          <w:spacing w:val="-5"/>
          <w:sz w:val="24"/>
        </w:rPr>
        <w:t xml:space="preserve"> </w:t>
      </w:r>
      <w:r>
        <w:rPr>
          <w:sz w:val="24"/>
        </w:rPr>
        <w:t>spese</w:t>
      </w:r>
      <w:r>
        <w:rPr>
          <w:spacing w:val="-4"/>
          <w:sz w:val="24"/>
        </w:rPr>
        <w:t xml:space="preserve"> </w:t>
      </w:r>
      <w:r>
        <w:rPr>
          <w:sz w:val="24"/>
        </w:rPr>
        <w:t>e</w:t>
      </w:r>
      <w:r>
        <w:rPr>
          <w:spacing w:val="-5"/>
          <w:sz w:val="24"/>
        </w:rPr>
        <w:t xml:space="preserve"> </w:t>
      </w:r>
      <w:r>
        <w:rPr>
          <w:sz w:val="24"/>
        </w:rPr>
        <w:t>competenze</w:t>
      </w:r>
      <w:r>
        <w:rPr>
          <w:spacing w:val="-4"/>
          <w:sz w:val="24"/>
        </w:rPr>
        <w:t xml:space="preserve"> </w:t>
      </w:r>
      <w:r>
        <w:rPr>
          <w:sz w:val="24"/>
        </w:rPr>
        <w:t>di</w:t>
      </w:r>
      <w:r>
        <w:rPr>
          <w:spacing w:val="-4"/>
          <w:sz w:val="24"/>
        </w:rPr>
        <w:t xml:space="preserve"> </w:t>
      </w:r>
      <w:r>
        <w:rPr>
          <w:spacing w:val="-2"/>
          <w:sz w:val="24"/>
        </w:rPr>
        <w:t>causa</w:t>
      </w:r>
    </w:p>
    <w:p w14:paraId="2D54BCD4" w14:textId="77777777" w:rsidR="00CE2F64" w:rsidRDefault="00000000">
      <w:pPr>
        <w:pStyle w:val="Titolo1"/>
        <w:jc w:val="both"/>
      </w:pPr>
      <w:r>
        <w:t>RAGIONI</w:t>
      </w:r>
      <w:r>
        <w:rPr>
          <w:spacing w:val="-5"/>
        </w:rPr>
        <w:t xml:space="preserve"> </w:t>
      </w:r>
      <w:r>
        <w:t>DI</w:t>
      </w:r>
      <w:r>
        <w:rPr>
          <w:spacing w:val="-4"/>
        </w:rPr>
        <w:t xml:space="preserve"> </w:t>
      </w:r>
      <w:r>
        <w:t>FATTO</w:t>
      </w:r>
      <w:r>
        <w:rPr>
          <w:spacing w:val="-4"/>
        </w:rPr>
        <w:t xml:space="preserve"> </w:t>
      </w:r>
      <w:r>
        <w:t>E</w:t>
      </w:r>
      <w:r>
        <w:rPr>
          <w:spacing w:val="-4"/>
        </w:rPr>
        <w:t xml:space="preserve"> </w:t>
      </w:r>
      <w:r>
        <w:t>DI</w:t>
      </w:r>
      <w:r>
        <w:rPr>
          <w:spacing w:val="-4"/>
        </w:rPr>
        <w:t xml:space="preserve"> </w:t>
      </w:r>
      <w:r>
        <w:t>DIRITTO</w:t>
      </w:r>
      <w:r>
        <w:rPr>
          <w:spacing w:val="-4"/>
        </w:rPr>
        <w:t xml:space="preserve"> </w:t>
      </w:r>
      <w:r>
        <w:t>DELLA</w:t>
      </w:r>
      <w:r>
        <w:rPr>
          <w:spacing w:val="-4"/>
        </w:rPr>
        <w:t xml:space="preserve"> </w:t>
      </w:r>
      <w:r>
        <w:rPr>
          <w:spacing w:val="-2"/>
        </w:rPr>
        <w:t>DECISIONE</w:t>
      </w:r>
    </w:p>
    <w:p w14:paraId="2D54BCD5" w14:textId="77777777" w:rsidR="00CE2F64" w:rsidRDefault="00000000">
      <w:pPr>
        <w:pStyle w:val="Corpotesto"/>
        <w:tabs>
          <w:tab w:val="left" w:pos="9597"/>
        </w:tabs>
        <w:spacing w:before="136" w:line="360" w:lineRule="auto"/>
        <w:ind w:right="48"/>
      </w:pPr>
      <w:r>
        <w:rPr>
          <w:noProof/>
        </w:rPr>
        <mc:AlternateContent>
          <mc:Choice Requires="wps">
            <w:drawing>
              <wp:anchor distT="0" distB="0" distL="0" distR="0" simplePos="0" relativeHeight="487390720" behindDoc="1" locked="0" layoutInCell="1" allowOverlap="1" wp14:anchorId="2D54BD8D" wp14:editId="2D54BD8E">
                <wp:simplePos x="0" y="0"/>
                <wp:positionH relativeFrom="page">
                  <wp:posOffset>4635500</wp:posOffset>
                </wp:positionH>
                <wp:positionV relativeFrom="paragraph">
                  <wp:posOffset>123415</wp:posOffset>
                </wp:positionV>
                <wp:extent cx="1943100" cy="120650"/>
                <wp:effectExtent l="0" t="0" r="0" b="0"/>
                <wp:wrapNone/>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43100" cy="120650"/>
                        </a:xfrm>
                        <a:custGeom>
                          <a:avLst/>
                          <a:gdLst/>
                          <a:ahLst/>
                          <a:cxnLst/>
                          <a:rect l="l" t="t" r="r" b="b"/>
                          <a:pathLst>
                            <a:path w="1943100" h="120650">
                              <a:moveTo>
                                <a:pt x="1943100" y="0"/>
                              </a:moveTo>
                              <a:lnTo>
                                <a:pt x="0" y="0"/>
                              </a:lnTo>
                              <a:lnTo>
                                <a:pt x="0" y="120650"/>
                              </a:lnTo>
                              <a:lnTo>
                                <a:pt x="1943100" y="120650"/>
                              </a:lnTo>
                              <a:lnTo>
                                <a:pt x="194310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488D4394" id="Graphic 25" o:spid="_x0000_s1026" style="position:absolute;margin-left:365pt;margin-top:9.7pt;width:153pt;height:9.5pt;z-index:-15925760;visibility:visible;mso-wrap-style:square;mso-wrap-distance-left:0;mso-wrap-distance-top:0;mso-wrap-distance-right:0;mso-wrap-distance-bottom:0;mso-position-horizontal:absolute;mso-position-horizontal-relative:page;mso-position-vertical:absolute;mso-position-vertical-relative:text;v-text-anchor:top" coordsize="194310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" path="m1943100,l,,,120650r1943100,l1943100,xe" fillcolor="#f2f2f2" stroked="f">
                <v:path arrowok="t"/>
                <w10:wrap anchorx="page"/>
              </v:shape>
            </w:pict>
          </mc:Fallback>
        </mc:AlternateContent>
      </w:r>
      <w:r>
        <w:rPr>
          <w:noProof/>
        </w:rPr>
        <mc:AlternateContent>
          <mc:Choice Requires="wps">
            <w:drawing>
              <wp:anchor distT="0" distB="0" distL="0" distR="0" simplePos="0" relativeHeight="15738368" behindDoc="0" locked="0" layoutInCell="1" allowOverlap="1" wp14:anchorId="2D54BD8F" wp14:editId="2D54BD90">
                <wp:simplePos x="0" y="0"/>
                <wp:positionH relativeFrom="page">
                  <wp:posOffset>5765800</wp:posOffset>
                </wp:positionH>
                <wp:positionV relativeFrom="paragraph">
                  <wp:posOffset>383765</wp:posOffset>
                </wp:positionV>
                <wp:extent cx="1276350" cy="120650"/>
                <wp:effectExtent l="0" t="0" r="0" b="0"/>
                <wp:wrapNone/>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6350" cy="120650"/>
                        </a:xfrm>
                        <a:custGeom>
                          <a:avLst/>
                          <a:gdLst/>
                          <a:ahLst/>
                          <a:cxnLst/>
                          <a:rect l="l" t="t" r="r" b="b"/>
                          <a:pathLst>
                            <a:path w="1276350" h="120650">
                              <a:moveTo>
                                <a:pt x="1276350" y="0"/>
                              </a:moveTo>
                              <a:lnTo>
                                <a:pt x="0" y="0"/>
                              </a:lnTo>
                              <a:lnTo>
                                <a:pt x="0" y="120650"/>
                              </a:lnTo>
                              <a:lnTo>
                                <a:pt x="1276350" y="120650"/>
                              </a:lnTo>
                              <a:lnTo>
                                <a:pt x="127635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1ECCB9A3" id="Graphic 26" o:spid="_x0000_s1026" style="position:absolute;margin-left:454pt;margin-top:30.2pt;width:100.5pt;height:9.5pt;z-index:15738368;visibility:visible;mso-wrap-style:square;mso-wrap-distance-left:0;mso-wrap-distance-top:0;mso-wrap-distance-right:0;mso-wrap-distance-bottom:0;mso-position-horizontal:absolute;mso-position-horizontal-relative:page;mso-position-vertical:absolute;mso-position-vertical-relative:text;v-text-anchor:top" coordsize="127635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" path="m1276350,l,,,120650r1276350,l1276350,xe" fillcolor="#f2f2f2" stroked="f">
                <v:path arrowok="t"/>
                <w10:wrap anchorx="page"/>
              </v:shape>
            </w:pict>
          </mc:Fallback>
        </mc:AlternateContent>
      </w:r>
      <w:r>
        <w:t>Il presente giudizio veniva introdotto da</w:t>
      </w:r>
      <w:r>
        <w:tab/>
      </w:r>
      <w:r>
        <w:rPr>
          <w:spacing w:val="-4"/>
        </w:rPr>
        <w:t xml:space="preserve">(di </w:t>
      </w:r>
      <w:r>
        <w:t xml:space="preserve">seguito anche </w:t>
      </w:r>
      <w:r>
        <w:rPr>
          <w:noProof/>
          <w:spacing w:val="-4"/>
          <w:position w:val="-4"/>
        </w:rPr>
        <w:drawing>
          <wp:inline distT="0" distB="0" distL="0" distR="0" wp14:anchorId="2D54BD91" wp14:editId="2D54BD92">
            <wp:extent cx="635000" cy="120650"/>
            <wp:effectExtent l="0" t="0" r="0" b="0"/>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18" cstate="print"/>
                    <a:stretch>
                      <a:fillRect/>
                    </a:stretch>
                  </pic:blipFill>
                  <pic:spPr>
                    <a:xfrm>
                      <a:off x="0" y="0"/>
                      <a:ext cx="635000" cy="120650"/>
                    </a:xfrm>
                    <a:prstGeom prst="rect">
                      <a:avLst/>
                    </a:prstGeom>
                  </pic:spPr>
                </pic:pic>
              </a:graphicData>
            </a:graphic>
          </wp:inline>
        </w:drawing>
      </w:r>
      <w:r>
        <w:t>), quale debitore principale e da</w:t>
      </w:r>
    </w:p>
    <w:p w14:paraId="2D54BCD6" w14:textId="77777777" w:rsidR="00CE2F64" w:rsidRDefault="00000000">
      <w:pPr>
        <w:pStyle w:val="Corpotesto"/>
        <w:tabs>
          <w:tab w:val="left" w:pos="3329"/>
        </w:tabs>
        <w:spacing w:before="1" w:line="360" w:lineRule="auto"/>
        <w:ind w:right="51"/>
      </w:pPr>
      <w:r>
        <w:rPr>
          <w:noProof/>
        </w:rPr>
        <mc:AlternateContent>
          <mc:Choice Requires="wps">
            <w:drawing>
              <wp:anchor distT="0" distB="0" distL="0" distR="0" simplePos="0" relativeHeight="487391744" behindDoc="1" locked="0" layoutInCell="1" allowOverlap="1" wp14:anchorId="2D54BD93" wp14:editId="2D54BD94">
                <wp:simplePos x="0" y="0"/>
                <wp:positionH relativeFrom="page">
                  <wp:posOffset>984250</wp:posOffset>
                </wp:positionH>
                <wp:positionV relativeFrom="paragraph">
                  <wp:posOffset>33483</wp:posOffset>
                </wp:positionV>
                <wp:extent cx="1549400" cy="127000"/>
                <wp:effectExtent l="0" t="0" r="0" b="0"/>
                <wp:wrapNone/>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49400" cy="127000"/>
                        </a:xfrm>
                        <a:custGeom>
                          <a:avLst/>
                          <a:gdLst/>
                          <a:ahLst/>
                          <a:cxnLst/>
                          <a:rect l="l" t="t" r="r" b="b"/>
                          <a:pathLst>
                            <a:path w="1549400" h="127000">
                              <a:moveTo>
                                <a:pt x="1549400" y="0"/>
                              </a:moveTo>
                              <a:lnTo>
                                <a:pt x="0" y="0"/>
                              </a:lnTo>
                              <a:lnTo>
                                <a:pt x="0" y="127000"/>
                              </a:lnTo>
                              <a:lnTo>
                                <a:pt x="1549400" y="127000"/>
                              </a:lnTo>
                              <a:lnTo>
                                <a:pt x="154940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7493131F" id="Graphic 28" o:spid="_x0000_s1026" style="position:absolute;margin-left:77.5pt;margin-top:2.65pt;width:122pt;height:10pt;z-index:-15924736;visibility:visible;mso-wrap-style:square;mso-wrap-distance-left:0;mso-wrap-distance-top:0;mso-wrap-distance-right:0;mso-wrap-distance-bottom:0;mso-position-horizontal:absolute;mso-position-horizontal-relative:page;mso-position-vertical:absolute;mso-position-vertical-relative:text;v-text-anchor:top" coordsize="1549400,127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" path="m1549400,l,,,127000r1549400,l1549400,xe" fillcolor="#f2f2f2" stroked="f">
                <v:path arrowok="t"/>
                <w10:wrap anchorx="page"/>
              </v:shape>
            </w:pict>
          </mc:Fallback>
        </mc:AlternateContent>
      </w:r>
      <w:r>
        <w:rPr>
          <w:spacing w:val="-10"/>
        </w:rPr>
        <w:t>e</w:t>
      </w:r>
      <w:r>
        <w:tab/>
        <w:t xml:space="preserve">quali fideiussori, per opporsi al </w:t>
      </w:r>
      <w:proofErr w:type="spellStart"/>
      <w:r>
        <w:t>d.i</w:t>
      </w:r>
      <w:proofErr w:type="spellEnd"/>
      <w:r>
        <w:t>. n. 13483/23,</w:t>
      </w:r>
      <w:r>
        <w:rPr>
          <w:spacing w:val="80"/>
        </w:rPr>
        <w:t xml:space="preserve"> </w:t>
      </w:r>
      <w:r>
        <w:t>con</w:t>
      </w:r>
      <w:r>
        <w:rPr>
          <w:spacing w:val="80"/>
        </w:rPr>
        <w:t xml:space="preserve"> </w:t>
      </w:r>
      <w:r>
        <w:t>il</w:t>
      </w:r>
      <w:r>
        <w:rPr>
          <w:spacing w:val="80"/>
        </w:rPr>
        <w:t xml:space="preserve"> </w:t>
      </w:r>
      <w:r>
        <w:t>quale</w:t>
      </w:r>
      <w:r>
        <w:rPr>
          <w:spacing w:val="80"/>
        </w:rPr>
        <w:t xml:space="preserve"> </w:t>
      </w:r>
      <w:r>
        <w:t>era</w:t>
      </w:r>
      <w:r>
        <w:rPr>
          <w:spacing w:val="80"/>
        </w:rPr>
        <w:t xml:space="preserve"> </w:t>
      </w:r>
      <w:r>
        <w:t>stato</w:t>
      </w:r>
      <w:r>
        <w:rPr>
          <w:spacing w:val="80"/>
        </w:rPr>
        <w:t xml:space="preserve"> </w:t>
      </w:r>
      <w:r>
        <w:t>ingiunto</w:t>
      </w:r>
      <w:r>
        <w:rPr>
          <w:spacing w:val="80"/>
        </w:rPr>
        <w:t xml:space="preserve"> </w:t>
      </w:r>
      <w:r>
        <w:t>loro,</w:t>
      </w:r>
      <w:r>
        <w:rPr>
          <w:spacing w:val="80"/>
        </w:rPr>
        <w:t xml:space="preserve"> </w:t>
      </w:r>
      <w:r>
        <w:t>su</w:t>
      </w:r>
      <w:r>
        <w:rPr>
          <w:spacing w:val="80"/>
        </w:rPr>
        <w:t xml:space="preserve"> </w:t>
      </w:r>
      <w:r>
        <w:t>richiesta</w:t>
      </w:r>
      <w:r>
        <w:rPr>
          <w:spacing w:val="80"/>
        </w:rPr>
        <w:t xml:space="preserve"> </w:t>
      </w:r>
      <w:r>
        <w:t>di</w:t>
      </w:r>
    </w:p>
    <w:p w14:paraId="2D54BCD7" w14:textId="77777777" w:rsidR="00CE2F64" w:rsidRDefault="00000000">
      <w:pPr>
        <w:pStyle w:val="Corpotesto"/>
        <w:tabs>
          <w:tab w:val="left" w:pos="9739"/>
        </w:tabs>
        <w:spacing w:line="360" w:lineRule="auto"/>
        <w:ind w:right="50" w:firstLine="3132"/>
      </w:pPr>
      <w:r>
        <w:rPr>
          <w:noProof/>
        </w:rPr>
        <mc:AlternateContent>
          <mc:Choice Requires="wps">
            <w:drawing>
              <wp:anchor distT="0" distB="0" distL="0" distR="0" simplePos="0" relativeHeight="15739392" behindDoc="0" locked="0" layoutInCell="1" allowOverlap="1" wp14:anchorId="2D54BD95" wp14:editId="2D54BD96">
                <wp:simplePos x="0" y="0"/>
                <wp:positionH relativeFrom="page">
                  <wp:posOffset>717550</wp:posOffset>
                </wp:positionH>
                <wp:positionV relativeFrom="paragraph">
                  <wp:posOffset>35626</wp:posOffset>
                </wp:positionV>
                <wp:extent cx="1797050" cy="120650"/>
                <wp:effectExtent l="0" t="0" r="0" b="0"/>
                <wp:wrapNone/>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97050" cy="120650"/>
                        </a:xfrm>
                        <a:custGeom>
                          <a:avLst/>
                          <a:gdLst/>
                          <a:ahLst/>
                          <a:cxnLst/>
                          <a:rect l="l" t="t" r="r" b="b"/>
                          <a:pathLst>
                            <a:path w="1797050" h="120650">
                              <a:moveTo>
                                <a:pt x="1797050" y="0"/>
                              </a:moveTo>
                              <a:lnTo>
                                <a:pt x="0" y="0"/>
                              </a:lnTo>
                              <a:lnTo>
                                <a:pt x="0" y="120650"/>
                              </a:lnTo>
                              <a:lnTo>
                                <a:pt x="1797050" y="120650"/>
                              </a:lnTo>
                              <a:lnTo>
                                <a:pt x="179705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43B91A55" id="Graphic 29" o:spid="_x0000_s1026" style="position:absolute;margin-left:56.5pt;margin-top:2.8pt;width:141.5pt;height:9.5pt;z-index:15739392;visibility:visible;mso-wrap-style:square;mso-wrap-distance-left:0;mso-wrap-distance-top:0;mso-wrap-distance-right:0;mso-wrap-distance-bottom:0;mso-position-horizontal:absolute;mso-position-horizontal-relative:page;mso-position-vertical:absolute;mso-position-vertical-relative:text;v-text-anchor:top" coordsize="179705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" path="m1797050,l,,,120650r1797050,l1797050,xe" fillcolor="#f2f2f2" stroked="f">
                <v:path arrowok="t"/>
                <w10:wrap anchorx="page"/>
              </v:shape>
            </w:pict>
          </mc:Fallback>
        </mc:AlternateContent>
      </w:r>
      <w:r>
        <w:rPr>
          <w:noProof/>
        </w:rPr>
        <mc:AlternateContent>
          <mc:Choice Requires="wps">
            <w:drawing>
              <wp:anchor distT="0" distB="0" distL="0" distR="0" simplePos="0" relativeHeight="487392768" behindDoc="1" locked="0" layoutInCell="1" allowOverlap="1" wp14:anchorId="2D54BD97" wp14:editId="2D54BD98">
                <wp:simplePos x="0" y="0"/>
                <wp:positionH relativeFrom="page">
                  <wp:posOffset>4241800</wp:posOffset>
                </wp:positionH>
                <wp:positionV relativeFrom="paragraph">
                  <wp:posOffset>295976</wp:posOffset>
                </wp:positionV>
                <wp:extent cx="2362200" cy="120650"/>
                <wp:effectExtent l="0" t="0" r="0" b="0"/>
                <wp:wrapNone/>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62200" cy="120650"/>
                        </a:xfrm>
                        <a:custGeom>
                          <a:avLst/>
                          <a:gdLst/>
                          <a:ahLst/>
                          <a:cxnLst/>
                          <a:rect l="l" t="t" r="r" b="b"/>
                          <a:pathLst>
                            <a:path w="2362200" h="120650">
                              <a:moveTo>
                                <a:pt x="2362200" y="0"/>
                              </a:moveTo>
                              <a:lnTo>
                                <a:pt x="0" y="0"/>
                              </a:lnTo>
                              <a:lnTo>
                                <a:pt x="0" y="120650"/>
                              </a:lnTo>
                              <a:lnTo>
                                <a:pt x="2362200" y="120650"/>
                              </a:lnTo>
                              <a:lnTo>
                                <a:pt x="236220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0C86AD3E" id="Graphic 30" o:spid="_x0000_s1026" style="position:absolute;margin-left:334pt;margin-top:23.3pt;width:186pt;height:9.5pt;z-index:-15923712;visibility:visible;mso-wrap-style:square;mso-wrap-distance-left:0;mso-wrap-distance-top:0;mso-wrap-distance-right:0;mso-wrap-distance-bottom:0;mso-position-horizontal:absolute;mso-position-horizontal-relative:page;mso-position-vertical:absolute;mso-position-vertical-relative:text;v-text-anchor:top" coordsize="236220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" path="m2362200,l,,,120650r2362200,l2362200,xe" fillcolor="#f2f2f2" stroked="f">
                <v:path arrowok="t"/>
                <w10:wrap anchorx="page"/>
              </v:shape>
            </w:pict>
          </mc:Fallback>
        </mc:AlternateContent>
      </w:r>
      <w:r>
        <w:t xml:space="preserve">(di seguito anche </w:t>
      </w:r>
      <w:r>
        <w:rPr>
          <w:noProof/>
          <w:spacing w:val="28"/>
          <w:position w:val="-4"/>
        </w:rPr>
        <w:drawing>
          <wp:inline distT="0" distB="0" distL="0" distR="0" wp14:anchorId="2D54BD99" wp14:editId="2D54BD9A">
            <wp:extent cx="546100" cy="120650"/>
            <wp:effectExtent l="0" t="0" r="0" b="0"/>
            <wp:docPr id="31"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16" cstate="print"/>
                    <a:stretch>
                      <a:fillRect/>
                    </a:stretch>
                  </pic:blipFill>
                  <pic:spPr>
                    <a:xfrm>
                      <a:off x="0" y="0"/>
                      <a:ext cx="546100" cy="120650"/>
                    </a:xfrm>
                    <a:prstGeom prst="rect">
                      <a:avLst/>
                    </a:prstGeom>
                  </pic:spPr>
                </pic:pic>
              </a:graphicData>
            </a:graphic>
          </wp:inline>
        </w:drawing>
      </w:r>
      <w:r>
        <w:rPr>
          <w:rFonts w:ascii="Times New Roman" w:hAnsi="Times New Roman"/>
          <w:spacing w:val="28"/>
        </w:rPr>
        <w:t xml:space="preserve"> </w:t>
      </w:r>
      <w:r>
        <w:t>, in qualità di cessionaria</w:t>
      </w:r>
      <w:r>
        <w:rPr>
          <w:spacing w:val="40"/>
        </w:rPr>
        <w:t xml:space="preserve"> </w:t>
      </w:r>
      <w:r>
        <w:t>del</w:t>
      </w:r>
      <w:r>
        <w:rPr>
          <w:spacing w:val="40"/>
        </w:rPr>
        <w:t xml:space="preserve"> </w:t>
      </w:r>
      <w:r>
        <w:t>credito</w:t>
      </w:r>
      <w:r>
        <w:rPr>
          <w:spacing w:val="40"/>
        </w:rPr>
        <w:t xml:space="preserve"> </w:t>
      </w:r>
      <w:r>
        <w:t>ceduto</w:t>
      </w:r>
      <w:r>
        <w:rPr>
          <w:spacing w:val="40"/>
        </w:rPr>
        <w:t xml:space="preserve"> </w:t>
      </w:r>
      <w:proofErr w:type="spellStart"/>
      <w:proofErr w:type="gramStart"/>
      <w:r>
        <w:t>da</w:t>
      </w:r>
      <w:proofErr w:type="spellEnd"/>
      <w:r>
        <w:tab/>
      </w:r>
      <w:r>
        <w:rPr>
          <w:spacing w:val="-6"/>
        </w:rPr>
        <w:t>il</w:t>
      </w:r>
      <w:proofErr w:type="gramEnd"/>
      <w:r>
        <w:rPr>
          <w:spacing w:val="-6"/>
        </w:rPr>
        <w:t xml:space="preserve"> </w:t>
      </w:r>
      <w:r>
        <w:t>pagamento delle seguenti somme:</w:t>
      </w:r>
    </w:p>
    <w:p w14:paraId="2D54BCD8" w14:textId="77777777" w:rsidR="00CE2F64" w:rsidRDefault="00000000">
      <w:pPr>
        <w:pStyle w:val="Paragrafoelenco"/>
        <w:numPr>
          <w:ilvl w:val="0"/>
          <w:numId w:val="2"/>
        </w:numPr>
        <w:tabs>
          <w:tab w:val="left" w:pos="360"/>
          <w:tab w:val="left" w:pos="4762"/>
        </w:tabs>
        <w:spacing w:line="360" w:lineRule="auto"/>
        <w:ind w:right="49" w:firstLine="0"/>
        <w:rPr>
          <w:sz w:val="24"/>
        </w:rPr>
      </w:pPr>
      <w:r>
        <w:rPr>
          <w:noProof/>
          <w:sz w:val="24"/>
        </w:rPr>
        <mc:AlternateContent>
          <mc:Choice Requires="wps">
            <w:drawing>
              <wp:anchor distT="0" distB="0" distL="0" distR="0" simplePos="0" relativeHeight="487393280" behindDoc="1" locked="0" layoutInCell="1" allowOverlap="1" wp14:anchorId="2D54BD9B" wp14:editId="2D54BD9C">
                <wp:simplePos x="0" y="0"/>
                <wp:positionH relativeFrom="page">
                  <wp:posOffset>1758950</wp:posOffset>
                </wp:positionH>
                <wp:positionV relativeFrom="paragraph">
                  <wp:posOffset>39793</wp:posOffset>
                </wp:positionV>
                <wp:extent cx="1943100" cy="120650"/>
                <wp:effectExtent l="0" t="0" r="0" b="0"/>
                <wp:wrapNone/>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43100" cy="120650"/>
                        </a:xfrm>
                        <a:custGeom>
                          <a:avLst/>
                          <a:gdLst/>
                          <a:ahLst/>
                          <a:cxnLst/>
                          <a:rect l="l" t="t" r="r" b="b"/>
                          <a:pathLst>
                            <a:path w="1943100" h="120650">
                              <a:moveTo>
                                <a:pt x="1943100" y="0"/>
                              </a:moveTo>
                              <a:lnTo>
                                <a:pt x="0" y="0"/>
                              </a:lnTo>
                              <a:lnTo>
                                <a:pt x="0" y="120650"/>
                              </a:lnTo>
                              <a:lnTo>
                                <a:pt x="1943100" y="120650"/>
                              </a:lnTo>
                              <a:lnTo>
                                <a:pt x="194310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4DE3D8CD" id="Graphic 32" o:spid="_x0000_s1026" style="position:absolute;margin-left:138.5pt;margin-top:3.15pt;width:153pt;height:9.5pt;z-index:-15923200;visibility:visible;mso-wrap-style:square;mso-wrap-distance-left:0;mso-wrap-distance-top:0;mso-wrap-distance-right:0;mso-wrap-distance-bottom:0;mso-position-horizontal:absolute;mso-position-horizontal-relative:page;mso-position-vertical:absolute;mso-position-vertical-relative:text;v-text-anchor:top" coordsize="194310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" path="m1943100,l,,,120650r1943100,l1943100,xe" fillcolor="#f2f2f2" stroked="f">
                <v:path arrowok="t"/>
                <w10:wrap anchorx="page"/>
              </v:shape>
            </w:pict>
          </mc:Fallback>
        </mc:AlternateContent>
      </w:r>
      <w:r>
        <w:rPr>
          <w:sz w:val="24"/>
        </w:rPr>
        <w:t>quanto a</w:t>
      </w:r>
      <w:r>
        <w:rPr>
          <w:sz w:val="24"/>
        </w:rPr>
        <w:tab/>
        <w:t>, euro 1.213.444,22, oltre interessi di mora a far tempo dal 1.12.22 al saldo sulle rate scadute e a scadere</w:t>
      </w:r>
      <w:r>
        <w:rPr>
          <w:spacing w:val="-1"/>
          <w:sz w:val="24"/>
        </w:rPr>
        <w:t xml:space="preserve"> </w:t>
      </w:r>
      <w:r>
        <w:rPr>
          <w:sz w:val="24"/>
        </w:rPr>
        <w:t>al</w:t>
      </w:r>
      <w:r>
        <w:rPr>
          <w:spacing w:val="-1"/>
          <w:sz w:val="24"/>
        </w:rPr>
        <w:t xml:space="preserve"> </w:t>
      </w:r>
      <w:r>
        <w:rPr>
          <w:sz w:val="24"/>
        </w:rPr>
        <w:t>tasso da</w:t>
      </w:r>
      <w:r>
        <w:rPr>
          <w:spacing w:val="-1"/>
          <w:sz w:val="24"/>
        </w:rPr>
        <w:t xml:space="preserve"> </w:t>
      </w:r>
      <w:r>
        <w:rPr>
          <w:sz w:val="24"/>
        </w:rPr>
        <w:t>determinarsi come</w:t>
      </w:r>
      <w:r>
        <w:rPr>
          <w:spacing w:val="-1"/>
          <w:sz w:val="24"/>
        </w:rPr>
        <w:t xml:space="preserve"> </w:t>
      </w:r>
      <w:r>
        <w:rPr>
          <w:sz w:val="24"/>
        </w:rPr>
        <w:t>da</w:t>
      </w:r>
      <w:r>
        <w:rPr>
          <w:spacing w:val="-1"/>
          <w:sz w:val="24"/>
        </w:rPr>
        <w:t xml:space="preserve"> </w:t>
      </w:r>
      <w:r>
        <w:rPr>
          <w:sz w:val="24"/>
        </w:rPr>
        <w:t>art</w:t>
      </w:r>
      <w:r>
        <w:rPr>
          <w:spacing w:val="-1"/>
          <w:sz w:val="24"/>
        </w:rPr>
        <w:t xml:space="preserve"> </w:t>
      </w:r>
      <w:r>
        <w:rPr>
          <w:sz w:val="24"/>
        </w:rPr>
        <w:t>2</w:t>
      </w:r>
      <w:r>
        <w:rPr>
          <w:spacing w:val="-1"/>
          <w:sz w:val="24"/>
        </w:rPr>
        <w:t xml:space="preserve"> </w:t>
      </w:r>
      <w:r>
        <w:rPr>
          <w:sz w:val="24"/>
        </w:rPr>
        <w:t>del</w:t>
      </w:r>
      <w:r>
        <w:rPr>
          <w:spacing w:val="-1"/>
          <w:sz w:val="24"/>
        </w:rPr>
        <w:t xml:space="preserve"> </w:t>
      </w:r>
      <w:r>
        <w:rPr>
          <w:sz w:val="24"/>
        </w:rPr>
        <w:t>contratto</w:t>
      </w:r>
      <w:r>
        <w:rPr>
          <w:spacing w:val="-1"/>
          <w:sz w:val="24"/>
        </w:rPr>
        <w:t xml:space="preserve"> </w:t>
      </w:r>
      <w:r>
        <w:rPr>
          <w:sz w:val="24"/>
        </w:rPr>
        <w:t>di mutuo ipotecario con repertorio n. 37628, raccolta n. 6546;</w:t>
      </w:r>
    </w:p>
    <w:p w14:paraId="2D54BCD9" w14:textId="77777777" w:rsidR="00CE2F64" w:rsidRDefault="00000000">
      <w:pPr>
        <w:pStyle w:val="Paragrafoelenco"/>
        <w:numPr>
          <w:ilvl w:val="0"/>
          <w:numId w:val="2"/>
        </w:numPr>
        <w:tabs>
          <w:tab w:val="left" w:pos="489"/>
          <w:tab w:val="left" w:pos="6123"/>
          <w:tab w:val="left" w:pos="9450"/>
        </w:tabs>
        <w:spacing w:before="149" w:line="360" w:lineRule="auto"/>
        <w:ind w:right="53" w:firstLine="0"/>
        <w:rPr>
          <w:sz w:val="24"/>
        </w:rPr>
      </w:pPr>
      <w:r>
        <w:rPr>
          <w:noProof/>
          <w:sz w:val="24"/>
        </w:rPr>
        <mc:AlternateContent>
          <mc:Choice Requires="wps">
            <w:drawing>
              <wp:anchor distT="0" distB="0" distL="0" distR="0" simplePos="0" relativeHeight="487393792" behindDoc="1" locked="0" layoutInCell="1" allowOverlap="1" wp14:anchorId="2D54BD9D" wp14:editId="2D54BD9E">
                <wp:simplePos x="0" y="0"/>
                <wp:positionH relativeFrom="page">
                  <wp:posOffset>3009900</wp:posOffset>
                </wp:positionH>
                <wp:positionV relativeFrom="paragraph">
                  <wp:posOffset>134249</wp:posOffset>
                </wp:positionV>
                <wp:extent cx="1377950" cy="120650"/>
                <wp:effectExtent l="0" t="0" r="0" b="0"/>
                <wp:wrapNone/>
                <wp:docPr id="33" name="Graphic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7950" cy="120650"/>
                        </a:xfrm>
                        <a:custGeom>
                          <a:avLst/>
                          <a:gdLst/>
                          <a:ahLst/>
                          <a:cxnLst/>
                          <a:rect l="l" t="t" r="r" b="b"/>
                          <a:pathLst>
                            <a:path w="1377950" h="120650">
                              <a:moveTo>
                                <a:pt x="1377950" y="0"/>
                              </a:moveTo>
                              <a:lnTo>
                                <a:pt x="0" y="0"/>
                              </a:lnTo>
                              <a:lnTo>
                                <a:pt x="0" y="120650"/>
                              </a:lnTo>
                              <a:lnTo>
                                <a:pt x="1377950" y="120650"/>
                              </a:lnTo>
                              <a:lnTo>
                                <a:pt x="137795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66C7EB51" id="Graphic 33" o:spid="_x0000_s1026" style="position:absolute;margin-left:237pt;margin-top:10.55pt;width:108.5pt;height:9.5pt;z-index:-15922688;visibility:visible;mso-wrap-style:square;mso-wrap-distance-left:0;mso-wrap-distance-top:0;mso-wrap-distance-right:0;mso-wrap-distance-bottom:0;mso-position-horizontal:absolute;mso-position-horizontal-relative:page;mso-position-vertical:absolute;mso-position-vertical-relative:text;v-text-anchor:top" coordsize="137795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" path="m1377950,l,,,120650r1377950,l1377950,xe" fillcolor="#f2f2f2" stroked="f">
                <v:path arrowok="t"/>
                <w10:wrap anchorx="page"/>
              </v:shape>
            </w:pict>
          </mc:Fallback>
        </mc:AlternateContent>
      </w:r>
      <w:r>
        <w:rPr>
          <w:noProof/>
          <w:sz w:val="24"/>
        </w:rPr>
        <mc:AlternateContent>
          <mc:Choice Requires="wps">
            <w:drawing>
              <wp:anchor distT="0" distB="0" distL="0" distR="0" simplePos="0" relativeHeight="487394304" behindDoc="1" locked="0" layoutInCell="1" allowOverlap="1" wp14:anchorId="2D54BD9F" wp14:editId="2D54BDA0">
                <wp:simplePos x="0" y="0"/>
                <wp:positionH relativeFrom="page">
                  <wp:posOffset>4851400</wp:posOffset>
                </wp:positionH>
                <wp:positionV relativeFrom="paragraph">
                  <wp:posOffset>134249</wp:posOffset>
                </wp:positionV>
                <wp:extent cx="1555750" cy="120650"/>
                <wp:effectExtent l="0" t="0" r="0" b="0"/>
                <wp:wrapNone/>
                <wp:docPr id="34" name="Graphic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55750" cy="120650"/>
                        </a:xfrm>
                        <a:custGeom>
                          <a:avLst/>
                          <a:gdLst/>
                          <a:ahLst/>
                          <a:cxnLst/>
                          <a:rect l="l" t="t" r="r" b="b"/>
                          <a:pathLst>
                            <a:path w="1555750" h="120650">
                              <a:moveTo>
                                <a:pt x="1555750" y="0"/>
                              </a:moveTo>
                              <a:lnTo>
                                <a:pt x="0" y="0"/>
                              </a:lnTo>
                              <a:lnTo>
                                <a:pt x="0" y="120650"/>
                              </a:lnTo>
                              <a:lnTo>
                                <a:pt x="1555750" y="120650"/>
                              </a:lnTo>
                              <a:lnTo>
                                <a:pt x="155575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5E9AEC11" id="Graphic 34" o:spid="_x0000_s1026" style="position:absolute;margin-left:382pt;margin-top:10.55pt;width:122.5pt;height:9.5pt;z-index:-15922176;visibility:visible;mso-wrap-style:square;mso-wrap-distance-left:0;mso-wrap-distance-top:0;mso-wrap-distance-right:0;mso-wrap-distance-bottom:0;mso-position-horizontal:absolute;mso-position-horizontal-relative:page;mso-position-vertical:absolute;mso-position-vertical-relative:text;v-text-anchor:top" coordsize="155575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" path="m1555750,l,,,120650r1555750,l1555750,xe" fillcolor="#f2f2f2" stroked="f">
                <v:path arrowok="t"/>
                <w10:wrap anchorx="page"/>
              </v:shape>
            </w:pict>
          </mc:Fallback>
        </mc:AlternateContent>
      </w:r>
      <w:r>
        <w:rPr>
          <w:sz w:val="24"/>
        </w:rPr>
        <w:t>quanto</w:t>
      </w:r>
      <w:r>
        <w:rPr>
          <w:spacing w:val="80"/>
          <w:sz w:val="24"/>
        </w:rPr>
        <w:t xml:space="preserve"> </w:t>
      </w:r>
      <w:r>
        <w:rPr>
          <w:sz w:val="24"/>
        </w:rPr>
        <w:t>ai</w:t>
      </w:r>
      <w:r>
        <w:rPr>
          <w:spacing w:val="80"/>
          <w:sz w:val="24"/>
        </w:rPr>
        <w:t xml:space="preserve"> </w:t>
      </w:r>
      <w:r>
        <w:rPr>
          <w:sz w:val="24"/>
        </w:rPr>
        <w:t>garanti,</w:t>
      </w:r>
      <w:r>
        <w:rPr>
          <w:sz w:val="24"/>
        </w:rPr>
        <w:tab/>
      </w:r>
      <w:proofErr w:type="gramStart"/>
      <w:r>
        <w:rPr>
          <w:spacing w:val="-10"/>
          <w:sz w:val="24"/>
        </w:rPr>
        <w:t>e</w:t>
      </w:r>
      <w:proofErr w:type="gramEnd"/>
      <w:r>
        <w:rPr>
          <w:sz w:val="24"/>
        </w:rPr>
        <w:tab/>
      </w:r>
      <w:r>
        <w:rPr>
          <w:spacing w:val="-4"/>
          <w:sz w:val="24"/>
        </w:rPr>
        <w:t xml:space="preserve">euro </w:t>
      </w:r>
      <w:r>
        <w:rPr>
          <w:sz w:val="24"/>
        </w:rPr>
        <w:t>106.200,00 ciascuno.</w:t>
      </w:r>
    </w:p>
    <w:p w14:paraId="2D54BCDA" w14:textId="77777777" w:rsidR="00CE2F64" w:rsidRDefault="00000000">
      <w:pPr>
        <w:pStyle w:val="Corpotesto"/>
        <w:spacing w:line="360" w:lineRule="auto"/>
        <w:ind w:right="48"/>
      </w:pPr>
      <w:r>
        <w:rPr>
          <w:noProof/>
        </w:rPr>
        <mc:AlternateContent>
          <mc:Choice Requires="wps">
            <w:drawing>
              <wp:anchor distT="0" distB="0" distL="0" distR="0" simplePos="0" relativeHeight="15741952" behindDoc="0" locked="0" layoutInCell="1" allowOverlap="1" wp14:anchorId="2D54BDA1" wp14:editId="2D54BDA2">
                <wp:simplePos x="0" y="0"/>
                <wp:positionH relativeFrom="page">
                  <wp:posOffset>5124450</wp:posOffset>
                </wp:positionH>
                <wp:positionV relativeFrom="paragraph">
                  <wp:posOffset>296413</wp:posOffset>
                </wp:positionV>
                <wp:extent cx="2012950" cy="120650"/>
                <wp:effectExtent l="0" t="0" r="0" b="0"/>
                <wp:wrapNone/>
                <wp:docPr id="35" name="Graphic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12950" cy="120650"/>
                        </a:xfrm>
                        <a:custGeom>
                          <a:avLst/>
                          <a:gdLst/>
                          <a:ahLst/>
                          <a:cxnLst/>
                          <a:rect l="l" t="t" r="r" b="b"/>
                          <a:pathLst>
                            <a:path w="2012950" h="120650">
                              <a:moveTo>
                                <a:pt x="2012950" y="0"/>
                              </a:moveTo>
                              <a:lnTo>
                                <a:pt x="0" y="0"/>
                              </a:lnTo>
                              <a:lnTo>
                                <a:pt x="0" y="120650"/>
                              </a:lnTo>
                              <a:lnTo>
                                <a:pt x="2012950" y="120650"/>
                              </a:lnTo>
                              <a:lnTo>
                                <a:pt x="201295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71356B2B" id="Graphic 35" o:spid="_x0000_s1026" style="position:absolute;margin-left:403.5pt;margin-top:23.35pt;width:158.5pt;height:9.5pt;z-index:15741952;visibility:visible;mso-wrap-style:square;mso-wrap-distance-left:0;mso-wrap-distance-top:0;mso-wrap-distance-right:0;mso-wrap-distance-bottom:0;mso-position-horizontal:absolute;mso-position-horizontal-relative:page;mso-position-vertical:absolute;mso-position-vertical-relative:text;v-text-anchor:top" coordsize="201295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" path="m2012950,l,,,120650r2012950,l2012950,xe" fillcolor="#f2f2f2" stroked="f">
                <v:path arrowok="t"/>
                <w10:wrap anchorx="page"/>
              </v:shape>
            </w:pict>
          </mc:Fallback>
        </mc:AlternateContent>
      </w:r>
      <w:r>
        <w:rPr>
          <w:noProof/>
        </w:rPr>
        <mc:AlternateContent>
          <mc:Choice Requires="wps">
            <w:drawing>
              <wp:anchor distT="0" distB="0" distL="0" distR="0" simplePos="0" relativeHeight="487395328" behindDoc="1" locked="0" layoutInCell="1" allowOverlap="1" wp14:anchorId="2D54BDA3" wp14:editId="2D54BDA4">
                <wp:simplePos x="0" y="0"/>
                <wp:positionH relativeFrom="page">
                  <wp:posOffset>2717800</wp:posOffset>
                </wp:positionH>
                <wp:positionV relativeFrom="paragraph">
                  <wp:posOffset>556763</wp:posOffset>
                </wp:positionV>
                <wp:extent cx="2184400" cy="120650"/>
                <wp:effectExtent l="0" t="0" r="0" b="0"/>
                <wp:wrapNone/>
                <wp:docPr id="36" name="Graphic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84400" cy="120650"/>
                        </a:xfrm>
                        <a:custGeom>
                          <a:avLst/>
                          <a:gdLst/>
                          <a:ahLst/>
                          <a:cxnLst/>
                          <a:rect l="l" t="t" r="r" b="b"/>
                          <a:pathLst>
                            <a:path w="2184400" h="120650">
                              <a:moveTo>
                                <a:pt x="2184400" y="0"/>
                              </a:moveTo>
                              <a:lnTo>
                                <a:pt x="0" y="0"/>
                              </a:lnTo>
                              <a:lnTo>
                                <a:pt x="0" y="120650"/>
                              </a:lnTo>
                              <a:lnTo>
                                <a:pt x="2184400" y="120650"/>
                              </a:lnTo>
                              <a:lnTo>
                                <a:pt x="218440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64865303" id="Graphic 36" o:spid="_x0000_s1026" style="position:absolute;margin-left:214pt;margin-top:43.85pt;width:172pt;height:9.5pt;z-index:-15921152;visibility:visible;mso-wrap-style:square;mso-wrap-distance-left:0;mso-wrap-distance-top:0;mso-wrap-distance-right:0;mso-wrap-distance-bottom:0;mso-position-horizontal:absolute;mso-position-horizontal-relative:page;mso-position-vertical:absolute;mso-position-vertical-relative:text;v-text-anchor:top" coordsize="218440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" path="m2184400,l,,,120650r2184400,l2184400,xe" fillcolor="#f2f2f2" stroked="f">
                <v:path arrowok="t"/>
                <w10:wrap anchorx="page"/>
              </v:shape>
            </w:pict>
          </mc:Fallback>
        </mc:AlternateContent>
      </w:r>
      <w:r>
        <w:t xml:space="preserve">In base al ricorso, il credito derivava dal contratto di mutuo </w:t>
      </w:r>
      <w:r>
        <w:lastRenderedPageBreak/>
        <w:t xml:space="preserve">fondiario stipulato il 30.05.2012 tra </w:t>
      </w:r>
      <w:r>
        <w:rPr>
          <w:noProof/>
          <w:spacing w:val="4"/>
          <w:position w:val="-4"/>
        </w:rPr>
        <w:drawing>
          <wp:inline distT="0" distB="0" distL="0" distR="0" wp14:anchorId="2D54BDA5" wp14:editId="2D54BDA6">
            <wp:extent cx="635000" cy="120650"/>
            <wp:effectExtent l="0" t="0" r="0" b="0"/>
            <wp:docPr id="37"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19" cstate="print"/>
                    <a:stretch>
                      <a:fillRect/>
                    </a:stretch>
                  </pic:blipFill>
                  <pic:spPr>
                    <a:xfrm>
                      <a:off x="0" y="0"/>
                      <a:ext cx="635000" cy="120650"/>
                    </a:xfrm>
                    <a:prstGeom prst="rect">
                      <a:avLst/>
                    </a:prstGeom>
                  </pic:spPr>
                </pic:pic>
              </a:graphicData>
            </a:graphic>
          </wp:inline>
        </w:drawing>
      </w:r>
      <w:r>
        <w:rPr>
          <w:rFonts w:ascii="Times New Roman"/>
          <w:spacing w:val="80"/>
        </w:rPr>
        <w:t xml:space="preserve"> </w:t>
      </w:r>
      <w:r>
        <w:t>e</w:t>
      </w:r>
    </w:p>
    <w:p w14:paraId="2D54BCDB" w14:textId="77777777" w:rsidR="00CE2F64" w:rsidRDefault="00CE2F64">
      <w:pPr>
        <w:pStyle w:val="Corpotesto"/>
        <w:spacing w:line="360" w:lineRule="auto"/>
        <w:sectPr w:rsidR="00CE2F64">
          <w:pgSz w:w="12240" w:h="15840"/>
          <w:pgMar w:top="900" w:right="1080" w:bottom="1080" w:left="1080" w:header="147" w:footer="878" w:gutter="0"/>
          <w:cols w:space="720"/>
        </w:sectPr>
      </w:pPr>
    </w:p>
    <w:p w14:paraId="2D54BCDC" w14:textId="77777777" w:rsidR="00CE2F64" w:rsidRDefault="00000000">
      <w:pPr>
        <w:tabs>
          <w:tab w:val="left" w:pos="332"/>
          <w:tab w:val="left" w:pos="909"/>
        </w:tabs>
        <w:spacing w:before="50"/>
        <w:ind w:left="50"/>
        <w:rPr>
          <w:rFonts w:ascii="Times New Roman"/>
          <w:i/>
          <w:sz w:val="20"/>
        </w:rPr>
      </w:pPr>
      <w:r>
        <w:rPr>
          <w:rFonts w:ascii="Times New Roman"/>
          <w:i/>
          <w:color w:val="000000"/>
          <w:sz w:val="20"/>
          <w:shd w:val="clear" w:color="auto" w:fill="F2F2F2"/>
        </w:rPr>
        <w:tab/>
      </w:r>
      <w:r>
        <w:rPr>
          <w:rFonts w:ascii="Times New Roman"/>
          <w:i/>
          <w:color w:val="000000"/>
          <w:spacing w:val="-2"/>
          <w:sz w:val="20"/>
          <w:shd w:val="clear" w:color="auto" w:fill="F2F2F2"/>
        </w:rPr>
        <w:t>[...]</w:t>
      </w:r>
      <w:r>
        <w:rPr>
          <w:rFonts w:ascii="Times New Roman"/>
          <w:i/>
          <w:color w:val="000000"/>
          <w:sz w:val="20"/>
          <w:shd w:val="clear" w:color="auto" w:fill="F2F2F2"/>
        </w:rPr>
        <w:tab/>
      </w:r>
    </w:p>
    <w:p w14:paraId="2D54BCDD" w14:textId="77777777" w:rsidR="00CE2F64" w:rsidRDefault="00000000">
      <w:pPr>
        <w:pStyle w:val="Corpotesto"/>
        <w:tabs>
          <w:tab w:val="left" w:pos="5727"/>
        </w:tabs>
        <w:ind w:left="50"/>
        <w:jc w:val="left"/>
      </w:pPr>
      <w:r>
        <w:br w:type="column"/>
      </w:r>
      <w:r>
        <w:t>(poi</w:t>
      </w:r>
      <w:r>
        <w:rPr>
          <w:spacing w:val="37"/>
        </w:rPr>
        <w:t xml:space="preserve"> </w:t>
      </w:r>
      <w:r>
        <w:rPr>
          <w:spacing w:val="-2"/>
        </w:rPr>
        <w:t>divenuta</w:t>
      </w:r>
      <w:proofErr w:type="gramStart"/>
      <w:r>
        <w:tab/>
        <w:t>,inizialmente</w:t>
      </w:r>
      <w:proofErr w:type="gramEnd"/>
      <w:r>
        <w:rPr>
          <w:spacing w:val="33"/>
        </w:rPr>
        <w:t xml:space="preserve"> </w:t>
      </w:r>
      <w:r>
        <w:t>per</w:t>
      </w:r>
      <w:r>
        <w:rPr>
          <w:spacing w:val="34"/>
        </w:rPr>
        <w:t xml:space="preserve"> </w:t>
      </w:r>
      <w:r>
        <w:rPr>
          <w:spacing w:val="-4"/>
        </w:rPr>
        <w:t>euro</w:t>
      </w:r>
    </w:p>
    <w:p w14:paraId="2D54BCDE" w14:textId="77777777" w:rsidR="00CE2F64" w:rsidRDefault="00CE2F64">
      <w:pPr>
        <w:pStyle w:val="Corpotesto"/>
        <w:jc w:val="left"/>
        <w:sectPr w:rsidR="00CE2F64">
          <w:type w:val="continuous"/>
          <w:pgSz w:w="12240" w:h="15840"/>
          <w:pgMar w:top="900" w:right="1080" w:bottom="1060" w:left="1080" w:header="147" w:footer="878" w:gutter="0"/>
          <w:cols w:num="2" w:space="720" w:equalWidth="0">
            <w:col w:w="910" w:space="141"/>
            <w:col w:w="9029"/>
          </w:cols>
        </w:sectPr>
      </w:pPr>
    </w:p>
    <w:p w14:paraId="2D54BCDF" w14:textId="77777777" w:rsidR="00CE2F64" w:rsidRDefault="00000000">
      <w:pPr>
        <w:pStyle w:val="Corpotesto"/>
        <w:spacing w:before="90"/>
        <w:jc w:val="left"/>
      </w:pPr>
      <w:r>
        <w:lastRenderedPageBreak/>
        <w:t>2.000.000.000,00</w:t>
      </w:r>
      <w:r>
        <w:rPr>
          <w:spacing w:val="40"/>
        </w:rPr>
        <w:t xml:space="preserve"> </w:t>
      </w:r>
      <w:r>
        <w:t>e</w:t>
      </w:r>
      <w:r>
        <w:rPr>
          <w:spacing w:val="39"/>
        </w:rPr>
        <w:t xml:space="preserve"> </w:t>
      </w:r>
      <w:r>
        <w:t>poi</w:t>
      </w:r>
      <w:r>
        <w:rPr>
          <w:spacing w:val="40"/>
        </w:rPr>
        <w:t xml:space="preserve"> </w:t>
      </w:r>
      <w:r>
        <w:t>rideterminato</w:t>
      </w:r>
      <w:r>
        <w:rPr>
          <w:spacing w:val="39"/>
        </w:rPr>
        <w:t xml:space="preserve"> </w:t>
      </w:r>
      <w:r>
        <w:t>in</w:t>
      </w:r>
      <w:r>
        <w:rPr>
          <w:spacing w:val="40"/>
        </w:rPr>
        <w:t xml:space="preserve"> </w:t>
      </w:r>
      <w:r>
        <w:t>euro</w:t>
      </w:r>
      <w:r>
        <w:rPr>
          <w:spacing w:val="39"/>
        </w:rPr>
        <w:t xml:space="preserve"> </w:t>
      </w:r>
      <w:r>
        <w:t>1.373.000,00,</w:t>
      </w:r>
      <w:r>
        <w:rPr>
          <w:spacing w:val="40"/>
        </w:rPr>
        <w:t xml:space="preserve"> </w:t>
      </w:r>
      <w:r>
        <w:rPr>
          <w:spacing w:val="-2"/>
        </w:rPr>
        <w:t>rispetto</w:t>
      </w:r>
    </w:p>
    <w:p w14:paraId="2D54BCE0" w14:textId="77777777" w:rsidR="00CE2F64" w:rsidRDefault="00000000">
      <w:pPr>
        <w:pStyle w:val="Corpotesto"/>
        <w:spacing w:before="136"/>
        <w:jc w:val="left"/>
      </w:pPr>
      <w:r>
        <w:t>al</w:t>
      </w:r>
      <w:r>
        <w:rPr>
          <w:spacing w:val="-5"/>
        </w:rPr>
        <w:t xml:space="preserve"> </w:t>
      </w:r>
      <w:r>
        <w:t>quale</w:t>
      </w:r>
      <w:r>
        <w:rPr>
          <w:spacing w:val="-4"/>
        </w:rPr>
        <w:t xml:space="preserve"> </w:t>
      </w:r>
      <w:r>
        <w:t>l’opponente</w:t>
      </w:r>
      <w:r>
        <w:rPr>
          <w:spacing w:val="-5"/>
        </w:rPr>
        <w:t xml:space="preserve"> </w:t>
      </w:r>
      <w:r>
        <w:t>si</w:t>
      </w:r>
      <w:r>
        <w:rPr>
          <w:spacing w:val="-4"/>
        </w:rPr>
        <w:t xml:space="preserve"> </w:t>
      </w:r>
      <w:r>
        <w:t>era</w:t>
      </w:r>
      <w:r>
        <w:rPr>
          <w:spacing w:val="-5"/>
        </w:rPr>
        <w:t xml:space="preserve"> </w:t>
      </w:r>
      <w:r>
        <w:t>resa</w:t>
      </w:r>
      <w:r>
        <w:rPr>
          <w:spacing w:val="-4"/>
        </w:rPr>
        <w:t xml:space="preserve"> </w:t>
      </w:r>
      <w:r>
        <w:rPr>
          <w:spacing w:val="-2"/>
        </w:rPr>
        <w:t>inadempiente.</w:t>
      </w:r>
    </w:p>
    <w:p w14:paraId="2D54BCE1" w14:textId="77777777" w:rsidR="00CE2F64" w:rsidRDefault="00CE2F64">
      <w:pPr>
        <w:pStyle w:val="Corpotesto"/>
        <w:spacing w:before="25"/>
        <w:ind w:left="0"/>
        <w:jc w:val="left"/>
      </w:pPr>
    </w:p>
    <w:p w14:paraId="2D54BCE2" w14:textId="77777777" w:rsidR="00CE2F64" w:rsidRDefault="00000000">
      <w:pPr>
        <w:pStyle w:val="Corpotesto"/>
        <w:tabs>
          <w:tab w:val="left" w:pos="5651"/>
          <w:tab w:val="left" w:pos="8513"/>
        </w:tabs>
        <w:jc w:val="left"/>
      </w:pPr>
      <w:r>
        <w:rPr>
          <w:noProof/>
        </w:rPr>
        <mc:AlternateContent>
          <mc:Choice Requires="wps">
            <w:drawing>
              <wp:anchor distT="0" distB="0" distL="0" distR="0" simplePos="0" relativeHeight="15742976" behindDoc="0" locked="0" layoutInCell="1" allowOverlap="1" wp14:anchorId="2D54BDA7" wp14:editId="2D54BDA8">
                <wp:simplePos x="0" y="0"/>
                <wp:positionH relativeFrom="page">
                  <wp:posOffset>6311900</wp:posOffset>
                </wp:positionH>
                <wp:positionV relativeFrom="paragraph">
                  <wp:posOffset>36817</wp:posOffset>
                </wp:positionV>
                <wp:extent cx="730250" cy="120650"/>
                <wp:effectExtent l="0" t="0" r="0" b="0"/>
                <wp:wrapNone/>
                <wp:docPr id="38" name="Graphic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0250" cy="120650"/>
                        </a:xfrm>
                        <a:custGeom>
                          <a:avLst/>
                          <a:gdLst/>
                          <a:ahLst/>
                          <a:cxnLst/>
                          <a:rect l="l" t="t" r="r" b="b"/>
                          <a:pathLst>
                            <a:path w="730250" h="120650">
                              <a:moveTo>
                                <a:pt x="730250" y="0"/>
                              </a:moveTo>
                              <a:lnTo>
                                <a:pt x="0" y="0"/>
                              </a:lnTo>
                              <a:lnTo>
                                <a:pt x="0" y="120650"/>
                              </a:lnTo>
                              <a:lnTo>
                                <a:pt x="730250" y="120650"/>
                              </a:lnTo>
                              <a:lnTo>
                                <a:pt x="73025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584ED7F9" id="Graphic 38" o:spid="_x0000_s1026" style="position:absolute;margin-left:497pt;margin-top:2.9pt;width:57.5pt;height:9.5pt;z-index:15742976;visibility:visible;mso-wrap-style:square;mso-wrap-distance-left:0;mso-wrap-distance-top:0;mso-wrap-distance-right:0;mso-wrap-distance-bottom:0;mso-position-horizontal:absolute;mso-position-horizontal-relative:page;mso-position-vertical:absolute;mso-position-vertical-relative:text;v-text-anchor:top" coordsize="73025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" path="m730250,l,,,120650r730250,l730250,xe" fillcolor="#f2f2f2" stroked="f">
                <v:path arrowok="t"/>
                <w10:wrap anchorx="page"/>
              </v:shape>
            </w:pict>
          </mc:Fallback>
        </mc:AlternateContent>
      </w:r>
      <w:r>
        <w:t>A</w:t>
      </w:r>
      <w:r>
        <w:rPr>
          <w:spacing w:val="40"/>
        </w:rPr>
        <w:t xml:space="preserve"> </w:t>
      </w:r>
      <w:r>
        <w:t>sostegno</w:t>
      </w:r>
      <w:r>
        <w:rPr>
          <w:spacing w:val="40"/>
        </w:rPr>
        <w:t xml:space="preserve"> </w:t>
      </w:r>
      <w:r>
        <w:t>dell’opposizione,</w:t>
      </w:r>
      <w:r>
        <w:rPr>
          <w:spacing w:val="64"/>
        </w:rPr>
        <w:t xml:space="preserve"> </w:t>
      </w:r>
      <w:r>
        <w:rPr>
          <w:noProof/>
          <w:spacing w:val="64"/>
          <w:position w:val="-4"/>
        </w:rPr>
        <w:drawing>
          <wp:inline distT="0" distB="0" distL="0" distR="0" wp14:anchorId="2D54BDA9" wp14:editId="2D54BDAA">
            <wp:extent cx="635000" cy="120650"/>
            <wp:effectExtent l="0" t="0" r="0" b="0"/>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19" cstate="print"/>
                    <a:stretch>
                      <a:fillRect/>
                    </a:stretch>
                  </pic:blipFill>
                  <pic:spPr>
                    <a:xfrm>
                      <a:off x="0" y="0"/>
                      <a:ext cx="635000" cy="120650"/>
                    </a:xfrm>
                    <a:prstGeom prst="rect">
                      <a:avLst/>
                    </a:prstGeom>
                  </pic:spPr>
                </pic:pic>
              </a:graphicData>
            </a:graphic>
          </wp:inline>
        </w:drawing>
      </w:r>
      <w:r>
        <w:rPr>
          <w:rFonts w:ascii="Times New Roman" w:hAnsi="Times New Roman"/>
        </w:rPr>
        <w:tab/>
      </w:r>
      <w:r>
        <w:t>e</w:t>
      </w:r>
      <w:r>
        <w:rPr>
          <w:spacing w:val="80"/>
        </w:rPr>
        <w:t xml:space="preserve"> </w:t>
      </w:r>
      <w:r>
        <w:t>i</w:t>
      </w:r>
      <w:r>
        <w:rPr>
          <w:spacing w:val="80"/>
        </w:rPr>
        <w:t xml:space="preserve"> </w:t>
      </w:r>
      <w:r>
        <w:t>sig.ri</w:t>
      </w:r>
      <w:r>
        <w:rPr>
          <w:spacing w:val="60"/>
        </w:rPr>
        <w:t xml:space="preserve"> </w:t>
      </w:r>
      <w:r>
        <w:rPr>
          <w:noProof/>
          <w:spacing w:val="60"/>
          <w:position w:val="-4"/>
        </w:rPr>
        <w:drawing>
          <wp:inline distT="0" distB="0" distL="0" distR="0" wp14:anchorId="2D54BDAB" wp14:editId="2D54BDAC">
            <wp:extent cx="546100" cy="120650"/>
            <wp:effectExtent l="0" t="0" r="0" b="0"/>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15" cstate="print"/>
                    <a:stretch>
                      <a:fillRect/>
                    </a:stretch>
                  </pic:blipFill>
                  <pic:spPr>
                    <a:xfrm>
                      <a:off x="0" y="0"/>
                      <a:ext cx="546100" cy="120650"/>
                    </a:xfrm>
                    <a:prstGeom prst="rect">
                      <a:avLst/>
                    </a:prstGeom>
                  </pic:spPr>
                </pic:pic>
              </a:graphicData>
            </a:graphic>
          </wp:inline>
        </w:drawing>
      </w:r>
      <w:r>
        <w:rPr>
          <w:rFonts w:ascii="Times New Roman" w:hAnsi="Times New Roman"/>
        </w:rPr>
        <w:tab/>
      </w:r>
      <w:r>
        <w:rPr>
          <w:spacing w:val="-10"/>
        </w:rPr>
        <w:t>e</w:t>
      </w:r>
    </w:p>
    <w:p w14:paraId="2D54BCE3" w14:textId="77777777" w:rsidR="00CE2F64" w:rsidRDefault="00CE2F64">
      <w:pPr>
        <w:pStyle w:val="Corpotesto"/>
        <w:jc w:val="left"/>
        <w:sectPr w:rsidR="00CE2F64">
          <w:pgSz w:w="12240" w:h="15840"/>
          <w:pgMar w:top="900" w:right="1080" w:bottom="1080" w:left="1080" w:header="147" w:footer="878" w:gutter="0"/>
          <w:cols w:space="720"/>
        </w:sectPr>
      </w:pPr>
    </w:p>
    <w:p w14:paraId="2D54BCE4" w14:textId="77777777" w:rsidR="00CE2F64" w:rsidRDefault="00000000">
      <w:pPr>
        <w:pStyle w:val="Corpotesto"/>
        <w:spacing w:before="136"/>
        <w:jc w:val="left"/>
      </w:pPr>
      <w:r>
        <w:t>deducevano:</w:t>
      </w:r>
      <w:r>
        <w:rPr>
          <w:spacing w:val="8"/>
        </w:rPr>
        <w:t xml:space="preserve"> </w:t>
      </w:r>
      <w:r>
        <w:rPr>
          <w:spacing w:val="-5"/>
        </w:rPr>
        <w:t>che</w:t>
      </w:r>
    </w:p>
    <w:p w14:paraId="2D54BCE5" w14:textId="77777777" w:rsidR="00CE2F64" w:rsidRDefault="00000000">
      <w:pPr>
        <w:spacing w:before="186"/>
        <w:ind w:left="53"/>
        <w:rPr>
          <w:rFonts w:ascii="Times New Roman"/>
          <w:i/>
          <w:sz w:val="20"/>
        </w:rPr>
      </w:pPr>
      <w:r>
        <w:br w:type="column"/>
      </w:r>
      <w:r>
        <w:rPr>
          <w:rFonts w:ascii="Times New Roman"/>
          <w:i/>
          <w:spacing w:val="-4"/>
          <w:sz w:val="20"/>
        </w:rPr>
        <w:t>CP_1</w:t>
      </w:r>
    </w:p>
    <w:p w14:paraId="2D54BCE6" w14:textId="77777777" w:rsidR="00CE2F64" w:rsidRDefault="00000000">
      <w:pPr>
        <w:pStyle w:val="Corpotesto"/>
        <w:spacing w:before="136"/>
        <w:jc w:val="left"/>
      </w:pPr>
      <w:r>
        <w:br w:type="column"/>
      </w:r>
      <w:r>
        <w:t>non</w:t>
      </w:r>
      <w:r>
        <w:rPr>
          <w:spacing w:val="16"/>
        </w:rPr>
        <w:t xml:space="preserve"> </w:t>
      </w:r>
      <w:r>
        <w:t>aveva</w:t>
      </w:r>
      <w:r>
        <w:rPr>
          <w:spacing w:val="17"/>
        </w:rPr>
        <w:t xml:space="preserve"> </w:t>
      </w:r>
      <w:r>
        <w:t>provato</w:t>
      </w:r>
      <w:r>
        <w:rPr>
          <w:spacing w:val="14"/>
        </w:rPr>
        <w:t xml:space="preserve"> </w:t>
      </w:r>
      <w:r>
        <w:t>di</w:t>
      </w:r>
      <w:r>
        <w:rPr>
          <w:spacing w:val="15"/>
        </w:rPr>
        <w:t xml:space="preserve"> </w:t>
      </w:r>
      <w:r>
        <w:t>essere</w:t>
      </w:r>
      <w:r>
        <w:rPr>
          <w:spacing w:val="14"/>
        </w:rPr>
        <w:t xml:space="preserve"> </w:t>
      </w:r>
      <w:r>
        <w:t>divenuta</w:t>
      </w:r>
      <w:r>
        <w:rPr>
          <w:spacing w:val="15"/>
        </w:rPr>
        <w:t xml:space="preserve"> </w:t>
      </w:r>
      <w:r>
        <w:rPr>
          <w:spacing w:val="-2"/>
        </w:rPr>
        <w:t>titolare</w:t>
      </w:r>
    </w:p>
    <w:p w14:paraId="2D54BCE7" w14:textId="77777777" w:rsidR="00CE2F64" w:rsidRDefault="00CE2F64">
      <w:pPr>
        <w:pStyle w:val="Corpotesto"/>
        <w:jc w:val="left"/>
        <w:sectPr w:rsidR="00CE2F64">
          <w:type w:val="continuous"/>
          <w:pgSz w:w="12240" w:h="15840"/>
          <w:pgMar w:top="900" w:right="1080" w:bottom="1060" w:left="1080" w:header="147" w:footer="878" w:gutter="0"/>
          <w:cols w:num="3" w:space="720" w:equalWidth="0">
            <w:col w:w="2233" w:space="316"/>
            <w:col w:w="509" w:space="313"/>
            <w:col w:w="6709"/>
          </w:cols>
        </w:sectPr>
      </w:pPr>
    </w:p>
    <w:p w14:paraId="2D54BCE8" w14:textId="77777777" w:rsidR="00CE2F64" w:rsidRDefault="00000000">
      <w:pPr>
        <w:pStyle w:val="Corpotesto"/>
        <w:spacing w:before="128" w:line="360" w:lineRule="auto"/>
        <w:ind w:right="48"/>
      </w:pPr>
      <w:r>
        <w:t xml:space="preserve">del credito ingiunto; che il mutuo in esame era finalizzato al reperimento da parte di </w:t>
      </w:r>
      <w:r>
        <w:rPr>
          <w:noProof/>
          <w:spacing w:val="41"/>
          <w:position w:val="-4"/>
        </w:rPr>
        <w:drawing>
          <wp:inline distT="0" distB="0" distL="0" distR="0" wp14:anchorId="2D54BDAD" wp14:editId="2D54BDAE">
            <wp:extent cx="635000" cy="120650"/>
            <wp:effectExtent l="0" t="0" r="0" b="0"/>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19" cstate="print"/>
                    <a:stretch>
                      <a:fillRect/>
                    </a:stretch>
                  </pic:blipFill>
                  <pic:spPr>
                    <a:xfrm>
                      <a:off x="0" y="0"/>
                      <a:ext cx="635000" cy="120650"/>
                    </a:xfrm>
                    <a:prstGeom prst="rect">
                      <a:avLst/>
                    </a:prstGeom>
                  </pic:spPr>
                </pic:pic>
              </a:graphicData>
            </a:graphic>
          </wp:inline>
        </w:drawing>
      </w:r>
      <w:r>
        <w:t>, delle risorse</w:t>
      </w:r>
      <w:r>
        <w:rPr>
          <w:spacing w:val="80"/>
        </w:rPr>
        <w:t xml:space="preserve"> </w:t>
      </w:r>
      <w:r>
        <w:t xml:space="preserve">per fare fronte ai costi, valutati in complessivi euro 2.850.000,00, connessi all’ampliamento del complesso alberghiero sito in </w:t>
      </w:r>
      <w:r>
        <w:rPr>
          <w:noProof/>
          <w:spacing w:val="53"/>
          <w:position w:val="-4"/>
        </w:rPr>
        <w:drawing>
          <wp:inline distT="0" distB="0" distL="0" distR="0" wp14:anchorId="2D54BDAF" wp14:editId="2D54BDB0">
            <wp:extent cx="635000" cy="120650"/>
            <wp:effectExtent l="0" t="0" r="0" b="0"/>
            <wp:docPr id="42"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20" cstate="print"/>
                    <a:stretch>
                      <a:fillRect/>
                    </a:stretch>
                  </pic:blipFill>
                  <pic:spPr>
                    <a:xfrm>
                      <a:off x="0" y="0"/>
                      <a:ext cx="635000" cy="120650"/>
                    </a:xfrm>
                    <a:prstGeom prst="rect">
                      <a:avLst/>
                    </a:prstGeom>
                  </pic:spPr>
                </pic:pic>
              </a:graphicData>
            </a:graphic>
          </wp:inline>
        </w:drawing>
      </w:r>
      <w:r>
        <w:rPr>
          <w:rFonts w:ascii="Times New Roman" w:hAnsi="Times New Roman"/>
          <w:spacing w:val="53"/>
        </w:rPr>
        <w:t xml:space="preserve"> </w:t>
      </w:r>
      <w:r>
        <w:t>e dunque doveva essere qualificato mutuo di scopo; che, tuttavia, le parti, contravvenendo al vincolo di destinazione delle somme, all’art 1 pattuivano che una quota del finanziamento servisse al ripianamento delle esposizioni della società opponente nei confronti della Banca Toscana s.p.a.; che tale sviamento comportava la nullità del mutuo per carenza di causa; che il contratto era affetto da usura originaria,</w:t>
      </w:r>
      <w:r>
        <w:rPr>
          <w:spacing w:val="-1"/>
        </w:rPr>
        <w:t xml:space="preserve"> </w:t>
      </w:r>
      <w:r>
        <w:t>in</w:t>
      </w:r>
      <w:r>
        <w:rPr>
          <w:spacing w:val="-1"/>
        </w:rPr>
        <w:t xml:space="preserve"> </w:t>
      </w:r>
      <w:r>
        <w:t>quanto il</w:t>
      </w:r>
      <w:r>
        <w:rPr>
          <w:spacing w:val="-1"/>
        </w:rPr>
        <w:t xml:space="preserve"> </w:t>
      </w:r>
      <w:r>
        <w:t>tasso effettivo</w:t>
      </w:r>
      <w:r>
        <w:rPr>
          <w:spacing w:val="-1"/>
        </w:rPr>
        <w:t xml:space="preserve"> </w:t>
      </w:r>
      <w:r>
        <w:t>risultava essere</w:t>
      </w:r>
      <w:r>
        <w:rPr>
          <w:spacing w:val="-1"/>
        </w:rPr>
        <w:t xml:space="preserve"> </w:t>
      </w:r>
      <w:r>
        <w:t>del</w:t>
      </w:r>
      <w:r>
        <w:rPr>
          <w:spacing w:val="-1"/>
        </w:rPr>
        <w:t xml:space="preserve"> </w:t>
      </w:r>
      <w:r>
        <w:t>9,15% a fronte</w:t>
      </w:r>
      <w:r>
        <w:rPr>
          <w:spacing w:val="-1"/>
        </w:rPr>
        <w:t xml:space="preserve"> </w:t>
      </w:r>
      <w:r>
        <w:t>di</w:t>
      </w:r>
      <w:r>
        <w:rPr>
          <w:spacing w:val="-1"/>
        </w:rPr>
        <w:t xml:space="preserve"> </w:t>
      </w:r>
      <w:r>
        <w:t>un</w:t>
      </w:r>
      <w:r>
        <w:rPr>
          <w:spacing w:val="-1"/>
        </w:rPr>
        <w:t xml:space="preserve"> </w:t>
      </w:r>
      <w:r>
        <w:t>tasso</w:t>
      </w:r>
      <w:r>
        <w:rPr>
          <w:spacing w:val="-1"/>
        </w:rPr>
        <w:t xml:space="preserve"> </w:t>
      </w:r>
      <w:r>
        <w:t>soglia</w:t>
      </w:r>
      <w:r>
        <w:rPr>
          <w:spacing w:val="-1"/>
        </w:rPr>
        <w:t xml:space="preserve"> </w:t>
      </w:r>
      <w:r>
        <w:t>usura del</w:t>
      </w:r>
      <w:r>
        <w:rPr>
          <w:spacing w:val="-1"/>
        </w:rPr>
        <w:t xml:space="preserve"> </w:t>
      </w:r>
      <w:r>
        <w:t>periodo</w:t>
      </w:r>
      <w:r>
        <w:rPr>
          <w:spacing w:val="-1"/>
        </w:rPr>
        <w:t xml:space="preserve"> </w:t>
      </w:r>
      <w:r>
        <w:t>di</w:t>
      </w:r>
      <w:r>
        <w:rPr>
          <w:spacing w:val="-1"/>
        </w:rPr>
        <w:t xml:space="preserve"> </w:t>
      </w:r>
      <w:r>
        <w:t>riferimento pari</w:t>
      </w:r>
      <w:r>
        <w:rPr>
          <w:spacing w:val="-1"/>
        </w:rPr>
        <w:t xml:space="preserve"> </w:t>
      </w:r>
      <w:r>
        <w:t xml:space="preserve">al 8, 58%; che il credito era stato erogato senza una valutazione del merito creditizio di </w:t>
      </w:r>
      <w:r>
        <w:rPr>
          <w:noProof/>
          <w:spacing w:val="-38"/>
          <w:position w:val="-4"/>
        </w:rPr>
        <w:drawing>
          <wp:inline distT="0" distB="0" distL="0" distR="0" wp14:anchorId="2D54BDB1" wp14:editId="2D54BDB2">
            <wp:extent cx="635000" cy="120650"/>
            <wp:effectExtent l="0" t="0" r="0" b="0"/>
            <wp:docPr id="43" name="Imag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19" cstate="print"/>
                    <a:stretch>
                      <a:fillRect/>
                    </a:stretch>
                  </pic:blipFill>
                  <pic:spPr>
                    <a:xfrm>
                      <a:off x="0" y="0"/>
                      <a:ext cx="635000" cy="120650"/>
                    </a:xfrm>
                    <a:prstGeom prst="rect">
                      <a:avLst/>
                    </a:prstGeom>
                  </pic:spPr>
                </pic:pic>
              </a:graphicData>
            </a:graphic>
          </wp:inline>
        </w:drawing>
      </w:r>
      <w:r>
        <w:rPr>
          <w:rFonts w:ascii="Times New Roman" w:hAnsi="Times New Roman"/>
          <w:spacing w:val="23"/>
        </w:rPr>
        <w:t xml:space="preserve"> </w:t>
      </w:r>
      <w:r>
        <w:t>, priva di qualsivoglia capacità di rimborso, in violazione delle disposizioni di cui alla direttiva 2008/48/CE</w:t>
      </w:r>
      <w:r>
        <w:rPr>
          <w:spacing w:val="-1"/>
        </w:rPr>
        <w:t xml:space="preserve"> </w:t>
      </w:r>
      <w:r>
        <w:t>attuata</w:t>
      </w:r>
      <w:r>
        <w:rPr>
          <w:spacing w:val="-1"/>
        </w:rPr>
        <w:t xml:space="preserve"> </w:t>
      </w:r>
      <w:r>
        <w:t>nel</w:t>
      </w:r>
      <w:r>
        <w:rPr>
          <w:spacing w:val="-1"/>
        </w:rPr>
        <w:t xml:space="preserve"> </w:t>
      </w:r>
      <w:r>
        <w:t>nostro ordinamento</w:t>
      </w:r>
      <w:r>
        <w:rPr>
          <w:spacing w:val="-1"/>
        </w:rPr>
        <w:t xml:space="preserve"> </w:t>
      </w:r>
      <w:r>
        <w:t>con</w:t>
      </w:r>
      <w:r>
        <w:rPr>
          <w:spacing w:val="-1"/>
        </w:rPr>
        <w:t xml:space="preserve"> </w:t>
      </w:r>
      <w:r>
        <w:t>il Dlgs</w:t>
      </w:r>
      <w:r>
        <w:rPr>
          <w:spacing w:val="-1"/>
        </w:rPr>
        <w:t xml:space="preserve"> </w:t>
      </w:r>
      <w:r>
        <w:t>n</w:t>
      </w:r>
      <w:r>
        <w:rPr>
          <w:spacing w:val="-1"/>
        </w:rPr>
        <w:t xml:space="preserve"> </w:t>
      </w:r>
      <w:r>
        <w:t>141/2010; che i fideiussori dovevano pertanto ritenersi liberati da qualsivoglia obbligo, anche ai sensi dell’art. 1956 c.c.; che la Banca aveva, senza esplicitarlo, impiegato un regime di capitalizzazione degli interessi composto che aveva dato luogo ad un costo occulto a carico del mutuatario, oltre a rendere indeterminato l’ammontare degli interessi dovuti; che, pertanto, nell’elaborazione del piano di rimborso</w:t>
      </w:r>
      <w:r>
        <w:rPr>
          <w:spacing w:val="-1"/>
        </w:rPr>
        <w:t xml:space="preserve"> </w:t>
      </w:r>
      <w:r>
        <w:t>il</w:t>
      </w:r>
      <w:r>
        <w:rPr>
          <w:spacing w:val="-1"/>
        </w:rPr>
        <w:t xml:space="preserve"> </w:t>
      </w:r>
      <w:r>
        <w:t>tasso pattuito</w:t>
      </w:r>
      <w:r>
        <w:rPr>
          <w:spacing w:val="-1"/>
        </w:rPr>
        <w:t xml:space="preserve"> </w:t>
      </w:r>
      <w:r>
        <w:t>doveva essere</w:t>
      </w:r>
      <w:r>
        <w:rPr>
          <w:spacing w:val="-1"/>
        </w:rPr>
        <w:t xml:space="preserve"> </w:t>
      </w:r>
      <w:r>
        <w:t>sostituito</w:t>
      </w:r>
      <w:r>
        <w:rPr>
          <w:spacing w:val="-1"/>
        </w:rPr>
        <w:t xml:space="preserve"> </w:t>
      </w:r>
      <w:r>
        <w:t>con</w:t>
      </w:r>
      <w:r>
        <w:rPr>
          <w:spacing w:val="-1"/>
        </w:rPr>
        <w:t xml:space="preserve"> </w:t>
      </w:r>
      <w:r>
        <w:t>quello</w:t>
      </w:r>
      <w:r>
        <w:rPr>
          <w:spacing w:val="-1"/>
        </w:rPr>
        <w:t xml:space="preserve"> </w:t>
      </w:r>
      <w:r>
        <w:t>di cui all’art. 117 Tub.</w:t>
      </w:r>
    </w:p>
    <w:p w14:paraId="2D54BCE9" w14:textId="77777777" w:rsidR="00CE2F64" w:rsidRDefault="00000000">
      <w:pPr>
        <w:pStyle w:val="Corpotesto"/>
        <w:spacing w:before="2" w:line="357" w:lineRule="auto"/>
        <w:ind w:right="49" w:hanging="4"/>
      </w:pPr>
      <w:r>
        <w:rPr>
          <w:rFonts w:ascii="Times New Roman" w:hAnsi="Times New Roman"/>
          <w:i/>
          <w:color w:val="000000"/>
          <w:spacing w:val="80"/>
          <w:position w:val="-3"/>
          <w:sz w:val="20"/>
          <w:shd w:val="clear" w:color="auto" w:fill="F2F2F2"/>
        </w:rPr>
        <w:t xml:space="preserve"> </w:t>
      </w:r>
      <w:r>
        <w:rPr>
          <w:rFonts w:ascii="Times New Roman" w:hAnsi="Times New Roman"/>
          <w:i/>
          <w:color w:val="000000"/>
          <w:position w:val="-3"/>
          <w:sz w:val="20"/>
          <w:shd w:val="clear" w:color="auto" w:fill="F2F2F2"/>
        </w:rPr>
        <w:t>CP_</w:t>
      </w:r>
      <w:proofErr w:type="gramStart"/>
      <w:r>
        <w:rPr>
          <w:rFonts w:ascii="Times New Roman" w:hAnsi="Times New Roman"/>
          <w:i/>
          <w:color w:val="000000"/>
          <w:position w:val="-3"/>
          <w:sz w:val="20"/>
          <w:shd w:val="clear" w:color="auto" w:fill="F2F2F2"/>
        </w:rPr>
        <w:t>1</w:t>
      </w:r>
      <w:r>
        <w:rPr>
          <w:rFonts w:ascii="Times New Roman" w:hAnsi="Times New Roman"/>
          <w:i/>
          <w:color w:val="000000"/>
          <w:spacing w:val="40"/>
          <w:position w:val="-3"/>
          <w:sz w:val="20"/>
          <w:shd w:val="clear" w:color="auto" w:fill="F2F2F2"/>
        </w:rPr>
        <w:t xml:space="preserve"> </w:t>
      </w:r>
      <w:r>
        <w:rPr>
          <w:color w:val="000000"/>
        </w:rPr>
        <w:t>,</w:t>
      </w:r>
      <w:proofErr w:type="gramEnd"/>
      <w:r>
        <w:rPr>
          <w:color w:val="000000"/>
        </w:rPr>
        <w:t xml:space="preserve"> costituendosi, chiedeva la conferma del decreto ingiuntivo opposto e il rigetto delle domande avversarie. Deduceva: che la </w:t>
      </w:r>
      <w:r>
        <w:rPr>
          <w:color w:val="000000"/>
        </w:rPr>
        <w:lastRenderedPageBreak/>
        <w:t>titolarità</w:t>
      </w:r>
      <w:r>
        <w:rPr>
          <w:color w:val="000000"/>
          <w:spacing w:val="-1"/>
        </w:rPr>
        <w:t xml:space="preserve"> </w:t>
      </w:r>
      <w:r>
        <w:rPr>
          <w:color w:val="000000"/>
        </w:rPr>
        <w:t>del</w:t>
      </w:r>
      <w:r>
        <w:rPr>
          <w:color w:val="000000"/>
          <w:spacing w:val="-1"/>
        </w:rPr>
        <w:t xml:space="preserve"> </w:t>
      </w:r>
      <w:r>
        <w:rPr>
          <w:color w:val="000000"/>
        </w:rPr>
        <w:t>credito</w:t>
      </w:r>
      <w:r>
        <w:rPr>
          <w:color w:val="000000"/>
          <w:spacing w:val="-1"/>
        </w:rPr>
        <w:t xml:space="preserve"> </w:t>
      </w:r>
      <w:r>
        <w:rPr>
          <w:color w:val="000000"/>
        </w:rPr>
        <w:t>era provata</w:t>
      </w:r>
      <w:r>
        <w:rPr>
          <w:color w:val="000000"/>
          <w:spacing w:val="-1"/>
        </w:rPr>
        <w:t xml:space="preserve"> </w:t>
      </w:r>
      <w:r>
        <w:rPr>
          <w:color w:val="000000"/>
        </w:rPr>
        <w:t>dall’avviso di</w:t>
      </w:r>
      <w:r>
        <w:rPr>
          <w:color w:val="000000"/>
          <w:spacing w:val="-1"/>
        </w:rPr>
        <w:t xml:space="preserve"> </w:t>
      </w:r>
      <w:r>
        <w:rPr>
          <w:color w:val="000000"/>
        </w:rPr>
        <w:t>cessione</w:t>
      </w:r>
      <w:r>
        <w:rPr>
          <w:color w:val="000000"/>
          <w:spacing w:val="-1"/>
        </w:rPr>
        <w:t xml:space="preserve"> </w:t>
      </w:r>
      <w:r>
        <w:rPr>
          <w:color w:val="000000"/>
        </w:rPr>
        <w:t>pubblicato nella G.U. parte seconda n. 45 del 19.4.2022 e dalla comunicazione proveniente</w:t>
      </w:r>
      <w:r>
        <w:rPr>
          <w:color w:val="000000"/>
          <w:spacing w:val="72"/>
          <w:w w:val="150"/>
        </w:rPr>
        <w:t xml:space="preserve"> </w:t>
      </w:r>
      <w:r>
        <w:rPr>
          <w:color w:val="000000"/>
        </w:rPr>
        <w:t>da</w:t>
      </w:r>
      <w:r>
        <w:rPr>
          <w:color w:val="000000"/>
          <w:spacing w:val="71"/>
          <w:w w:val="150"/>
        </w:rPr>
        <w:t xml:space="preserve"> </w:t>
      </w:r>
      <w:r>
        <w:rPr>
          <w:color w:val="000000"/>
        </w:rPr>
        <w:t>Intesa</w:t>
      </w:r>
      <w:r>
        <w:rPr>
          <w:color w:val="000000"/>
          <w:spacing w:val="72"/>
          <w:w w:val="150"/>
        </w:rPr>
        <w:t xml:space="preserve"> </w:t>
      </w:r>
      <w:r>
        <w:rPr>
          <w:color w:val="000000"/>
        </w:rPr>
        <w:t>Sanpaolo</w:t>
      </w:r>
      <w:r>
        <w:rPr>
          <w:color w:val="000000"/>
          <w:spacing w:val="72"/>
          <w:w w:val="150"/>
        </w:rPr>
        <w:t xml:space="preserve"> </w:t>
      </w:r>
      <w:r>
        <w:rPr>
          <w:color w:val="000000"/>
        </w:rPr>
        <w:t>Spa;</w:t>
      </w:r>
      <w:r>
        <w:rPr>
          <w:color w:val="000000"/>
          <w:spacing w:val="72"/>
          <w:w w:val="150"/>
        </w:rPr>
        <w:t xml:space="preserve"> </w:t>
      </w:r>
      <w:r>
        <w:rPr>
          <w:color w:val="000000"/>
        </w:rPr>
        <w:t>che</w:t>
      </w:r>
      <w:r>
        <w:rPr>
          <w:color w:val="000000"/>
          <w:spacing w:val="72"/>
          <w:w w:val="150"/>
        </w:rPr>
        <w:t xml:space="preserve"> </w:t>
      </w:r>
      <w:r>
        <w:rPr>
          <w:color w:val="000000"/>
        </w:rPr>
        <w:t>le</w:t>
      </w:r>
      <w:r>
        <w:rPr>
          <w:color w:val="000000"/>
          <w:spacing w:val="70"/>
          <w:w w:val="150"/>
        </w:rPr>
        <w:t xml:space="preserve"> </w:t>
      </w:r>
      <w:r>
        <w:rPr>
          <w:color w:val="000000"/>
        </w:rPr>
        <w:t>parti</w:t>
      </w:r>
      <w:r>
        <w:rPr>
          <w:color w:val="000000"/>
          <w:spacing w:val="72"/>
          <w:w w:val="150"/>
        </w:rPr>
        <w:t xml:space="preserve"> </w:t>
      </w:r>
      <w:r>
        <w:rPr>
          <w:color w:val="000000"/>
        </w:rPr>
        <w:t>non</w:t>
      </w:r>
      <w:r>
        <w:rPr>
          <w:color w:val="000000"/>
          <w:spacing w:val="72"/>
          <w:w w:val="150"/>
        </w:rPr>
        <w:t xml:space="preserve"> </w:t>
      </w:r>
      <w:r>
        <w:rPr>
          <w:color w:val="000000"/>
        </w:rPr>
        <w:t>avevano</w:t>
      </w:r>
    </w:p>
    <w:p w14:paraId="2D54BCEA" w14:textId="77777777" w:rsidR="00CE2F64" w:rsidRDefault="00CE2F64">
      <w:pPr>
        <w:pStyle w:val="Corpotesto"/>
        <w:spacing w:line="357" w:lineRule="auto"/>
        <w:sectPr w:rsidR="00CE2F64">
          <w:type w:val="continuous"/>
          <w:pgSz w:w="12240" w:h="15840"/>
          <w:pgMar w:top="900" w:right="1080" w:bottom="1060" w:left="1080" w:header="147" w:footer="878" w:gutter="0"/>
          <w:cols w:space="720"/>
        </w:sectPr>
      </w:pPr>
    </w:p>
    <w:p w14:paraId="2D54BCEB" w14:textId="77777777" w:rsidR="00CE2F64" w:rsidRDefault="00000000">
      <w:pPr>
        <w:pStyle w:val="Corpotesto"/>
        <w:spacing w:before="90" w:line="360" w:lineRule="auto"/>
        <w:ind w:right="48"/>
      </w:pPr>
      <w:r>
        <w:lastRenderedPageBreak/>
        <w:t>stipulato</w:t>
      </w:r>
      <w:r>
        <w:rPr>
          <w:spacing w:val="-1"/>
        </w:rPr>
        <w:t xml:space="preserve"> </w:t>
      </w:r>
      <w:r>
        <w:t>un</w:t>
      </w:r>
      <w:r>
        <w:rPr>
          <w:spacing w:val="-1"/>
        </w:rPr>
        <w:t xml:space="preserve"> </w:t>
      </w:r>
      <w:r>
        <w:t>mutuo</w:t>
      </w:r>
      <w:r>
        <w:rPr>
          <w:spacing w:val="-1"/>
        </w:rPr>
        <w:t xml:space="preserve"> </w:t>
      </w:r>
      <w:r>
        <w:t>di</w:t>
      </w:r>
      <w:r>
        <w:rPr>
          <w:spacing w:val="-1"/>
        </w:rPr>
        <w:t xml:space="preserve"> </w:t>
      </w:r>
      <w:r>
        <w:t>scopo</w:t>
      </w:r>
      <w:r>
        <w:rPr>
          <w:spacing w:val="-1"/>
        </w:rPr>
        <w:t xml:space="preserve"> </w:t>
      </w:r>
      <w:r>
        <w:t>finalizzato all’ampliamento</w:t>
      </w:r>
      <w:r>
        <w:rPr>
          <w:spacing w:val="-1"/>
        </w:rPr>
        <w:t xml:space="preserve"> </w:t>
      </w:r>
      <w:r>
        <w:t>del</w:t>
      </w:r>
      <w:r>
        <w:rPr>
          <w:spacing w:val="-1"/>
        </w:rPr>
        <w:t xml:space="preserve"> </w:t>
      </w:r>
      <w:r>
        <w:t>complesso alberghiero sito</w:t>
      </w:r>
      <w:r>
        <w:rPr>
          <w:spacing w:val="-1"/>
        </w:rPr>
        <w:t xml:space="preserve"> </w:t>
      </w:r>
      <w:r>
        <w:t>in</w:t>
      </w:r>
      <w:r>
        <w:rPr>
          <w:spacing w:val="-3"/>
        </w:rPr>
        <w:t xml:space="preserve"> </w:t>
      </w:r>
      <w:r>
        <w:rPr>
          <w:noProof/>
          <w:position w:val="-4"/>
        </w:rPr>
        <w:drawing>
          <wp:inline distT="0" distB="0" distL="0" distR="0" wp14:anchorId="2D54BDB3" wp14:editId="2D54BDB4">
            <wp:extent cx="635000" cy="120650"/>
            <wp:effectExtent l="0" t="0" r="0" b="0"/>
            <wp:docPr id="44"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19" cstate="print"/>
                    <a:stretch>
                      <a:fillRect/>
                    </a:stretch>
                  </pic:blipFill>
                  <pic:spPr>
                    <a:xfrm>
                      <a:off x="0" y="0"/>
                      <a:ext cx="635000" cy="120650"/>
                    </a:xfrm>
                    <a:prstGeom prst="rect">
                      <a:avLst/>
                    </a:prstGeom>
                  </pic:spPr>
                </pic:pic>
              </a:graphicData>
            </a:graphic>
          </wp:inline>
        </w:drawing>
      </w:r>
      <w:r>
        <w:t>, in quanto tale indicazione contenuta nel contratto esplicitava solo il motivo che aveva indotto la società opponente a richiedere la somma; che la stipulazione del mutuo in esame non configurava “concessione abusiva di credito” in quanto, al momento della sua sottoscrizione, l’impresa finanziata non era insolvente; che neppure era applicabile, con riferimento ai fideiussori, l’art. 1956 c.c. in quanto l’obbligazione assunta dai garanti</w:t>
      </w:r>
      <w:r>
        <w:rPr>
          <w:spacing w:val="-1"/>
        </w:rPr>
        <w:t xml:space="preserve"> </w:t>
      </w:r>
      <w:r>
        <w:t>non</w:t>
      </w:r>
      <w:r>
        <w:rPr>
          <w:spacing w:val="-1"/>
        </w:rPr>
        <w:t xml:space="preserve"> </w:t>
      </w:r>
      <w:r>
        <w:t>riguardava</w:t>
      </w:r>
      <w:r>
        <w:rPr>
          <w:spacing w:val="-1"/>
        </w:rPr>
        <w:t xml:space="preserve"> </w:t>
      </w:r>
      <w:r>
        <w:t>debiti</w:t>
      </w:r>
      <w:r>
        <w:rPr>
          <w:spacing w:val="-1"/>
        </w:rPr>
        <w:t xml:space="preserve"> </w:t>
      </w:r>
      <w:r>
        <w:t>futuri;</w:t>
      </w:r>
      <w:r>
        <w:rPr>
          <w:spacing w:val="-1"/>
        </w:rPr>
        <w:t xml:space="preserve"> </w:t>
      </w:r>
      <w:r>
        <w:t>che</w:t>
      </w:r>
      <w:r>
        <w:rPr>
          <w:spacing w:val="-1"/>
        </w:rPr>
        <w:t xml:space="preserve"> </w:t>
      </w:r>
      <w:r>
        <w:t>il</w:t>
      </w:r>
      <w:r>
        <w:rPr>
          <w:spacing w:val="-1"/>
        </w:rPr>
        <w:t xml:space="preserve"> </w:t>
      </w:r>
      <w:r>
        <w:t>contratto</w:t>
      </w:r>
      <w:r>
        <w:rPr>
          <w:spacing w:val="-1"/>
        </w:rPr>
        <w:t xml:space="preserve"> </w:t>
      </w:r>
      <w:r>
        <w:t>di</w:t>
      </w:r>
      <w:r>
        <w:rPr>
          <w:spacing w:val="-1"/>
        </w:rPr>
        <w:t xml:space="preserve"> </w:t>
      </w:r>
      <w:r>
        <w:t>mutuo</w:t>
      </w:r>
      <w:r>
        <w:rPr>
          <w:spacing w:val="-1"/>
        </w:rPr>
        <w:t xml:space="preserve"> </w:t>
      </w:r>
      <w:r>
        <w:t>ed il relativo piano di ammortamento indicavano esattamente le modalità di calcolo del saggio degli interessi corrispettivi e di mora e ogni ulteriore onere e costo accessorio del finanziamento.</w:t>
      </w:r>
    </w:p>
    <w:p w14:paraId="2D54BCEC" w14:textId="77777777" w:rsidR="00CE2F64" w:rsidRDefault="00000000">
      <w:pPr>
        <w:pStyle w:val="Corpotesto"/>
        <w:spacing w:before="1"/>
      </w:pPr>
      <w:r>
        <w:t>Tanto</w:t>
      </w:r>
      <w:r>
        <w:rPr>
          <w:spacing w:val="-8"/>
        </w:rPr>
        <w:t xml:space="preserve"> </w:t>
      </w:r>
      <w:r>
        <w:t>premesso,</w:t>
      </w:r>
      <w:r>
        <w:rPr>
          <w:spacing w:val="-6"/>
        </w:rPr>
        <w:t xml:space="preserve"> </w:t>
      </w:r>
      <w:r>
        <w:t>l’opposizione</w:t>
      </w:r>
      <w:r>
        <w:rPr>
          <w:spacing w:val="-5"/>
        </w:rPr>
        <w:t xml:space="preserve"> </w:t>
      </w:r>
      <w:r>
        <w:t>è</w:t>
      </w:r>
      <w:r>
        <w:rPr>
          <w:spacing w:val="-6"/>
        </w:rPr>
        <w:t xml:space="preserve"> </w:t>
      </w:r>
      <w:r>
        <w:t>fondata</w:t>
      </w:r>
      <w:r>
        <w:rPr>
          <w:spacing w:val="-5"/>
        </w:rPr>
        <w:t xml:space="preserve"> </w:t>
      </w:r>
      <w:r>
        <w:t>nei</w:t>
      </w:r>
      <w:r>
        <w:rPr>
          <w:spacing w:val="-6"/>
        </w:rPr>
        <w:t xml:space="preserve"> </w:t>
      </w:r>
      <w:r>
        <w:t>limiti</w:t>
      </w:r>
      <w:r>
        <w:rPr>
          <w:spacing w:val="-6"/>
        </w:rPr>
        <w:t xml:space="preserve"> </w:t>
      </w:r>
      <w:r>
        <w:t>che</w:t>
      </w:r>
      <w:r>
        <w:rPr>
          <w:spacing w:val="-5"/>
        </w:rPr>
        <w:t xml:space="preserve"> </w:t>
      </w:r>
      <w:r>
        <w:rPr>
          <w:spacing w:val="-2"/>
        </w:rPr>
        <w:t>seguono.</w:t>
      </w:r>
    </w:p>
    <w:p w14:paraId="2D54BCED" w14:textId="77777777" w:rsidR="00CE2F64" w:rsidRDefault="00000000">
      <w:pPr>
        <w:pStyle w:val="Corpotesto"/>
        <w:spacing w:before="136" w:line="360" w:lineRule="auto"/>
        <w:ind w:right="51"/>
      </w:pPr>
      <w:r>
        <w:t xml:space="preserve">In primo luogo, </w:t>
      </w:r>
      <w:r>
        <w:rPr>
          <w:noProof/>
          <w:spacing w:val="68"/>
          <w:position w:val="-4"/>
        </w:rPr>
        <w:drawing>
          <wp:inline distT="0" distB="0" distL="0" distR="0" wp14:anchorId="2D54BDB5" wp14:editId="2D54BDB6">
            <wp:extent cx="546100" cy="120650"/>
            <wp:effectExtent l="0" t="0" r="0" b="0"/>
            <wp:docPr id="45"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16" cstate="print"/>
                    <a:stretch>
                      <a:fillRect/>
                    </a:stretch>
                  </pic:blipFill>
                  <pic:spPr>
                    <a:xfrm>
                      <a:off x="0" y="0"/>
                      <a:ext cx="546100" cy="120650"/>
                    </a:xfrm>
                    <a:prstGeom prst="rect">
                      <a:avLst/>
                    </a:prstGeom>
                  </pic:spPr>
                </pic:pic>
              </a:graphicData>
            </a:graphic>
          </wp:inline>
        </w:drawing>
      </w:r>
      <w:r>
        <w:rPr>
          <w:rFonts w:ascii="Times New Roman" w:hAnsi="Times New Roman"/>
          <w:spacing w:val="68"/>
        </w:rPr>
        <w:t xml:space="preserve"> </w:t>
      </w:r>
      <w:r>
        <w:t>dimostrava di essere divenuta titolare del credito a seguito di cessione da Intesa Sanpaolo s.p.a., realizzata nell’ambito</w:t>
      </w:r>
      <w:r>
        <w:rPr>
          <w:spacing w:val="-1"/>
        </w:rPr>
        <w:t xml:space="preserve"> </w:t>
      </w:r>
      <w:r>
        <w:t>di</w:t>
      </w:r>
      <w:r>
        <w:rPr>
          <w:spacing w:val="-1"/>
        </w:rPr>
        <w:t xml:space="preserve"> </w:t>
      </w:r>
      <w:r>
        <w:t>una</w:t>
      </w:r>
      <w:r>
        <w:rPr>
          <w:spacing w:val="-1"/>
        </w:rPr>
        <w:t xml:space="preserve"> </w:t>
      </w:r>
      <w:r>
        <w:t>operazione</w:t>
      </w:r>
      <w:r>
        <w:rPr>
          <w:spacing w:val="-1"/>
        </w:rPr>
        <w:t xml:space="preserve"> </w:t>
      </w:r>
      <w:r>
        <w:t>di</w:t>
      </w:r>
      <w:r>
        <w:rPr>
          <w:spacing w:val="-1"/>
        </w:rPr>
        <w:t xml:space="preserve"> </w:t>
      </w:r>
      <w:r>
        <w:t>cartolarizzazione,</w:t>
      </w:r>
      <w:r>
        <w:rPr>
          <w:spacing w:val="-1"/>
        </w:rPr>
        <w:t xml:space="preserve"> </w:t>
      </w:r>
      <w:r>
        <w:t>stipulata</w:t>
      </w:r>
      <w:r>
        <w:rPr>
          <w:spacing w:val="-1"/>
        </w:rPr>
        <w:t xml:space="preserve"> </w:t>
      </w:r>
      <w:r>
        <w:t>in</w:t>
      </w:r>
      <w:r>
        <w:rPr>
          <w:spacing w:val="-1"/>
        </w:rPr>
        <w:t xml:space="preserve"> </w:t>
      </w:r>
      <w:r>
        <w:t>data</w:t>
      </w:r>
    </w:p>
    <w:p w14:paraId="2D54BCEE" w14:textId="77777777" w:rsidR="00CE2F64" w:rsidRDefault="00000000">
      <w:pPr>
        <w:pStyle w:val="Corpotesto"/>
      </w:pPr>
      <w:r>
        <w:t>19</w:t>
      </w:r>
      <w:r>
        <w:rPr>
          <w:spacing w:val="-4"/>
        </w:rPr>
        <w:t xml:space="preserve"> </w:t>
      </w:r>
      <w:r>
        <w:t>aprile</w:t>
      </w:r>
      <w:r>
        <w:rPr>
          <w:spacing w:val="-4"/>
        </w:rPr>
        <w:t xml:space="preserve"> </w:t>
      </w:r>
      <w:r>
        <w:rPr>
          <w:spacing w:val="-2"/>
        </w:rPr>
        <w:t>2022.</w:t>
      </w:r>
    </w:p>
    <w:p w14:paraId="2D54BCEF" w14:textId="77777777" w:rsidR="00CE2F64" w:rsidRDefault="00000000">
      <w:pPr>
        <w:pStyle w:val="Corpotesto"/>
        <w:spacing w:before="137" w:line="360" w:lineRule="auto"/>
        <w:ind w:right="48"/>
      </w:pPr>
      <w:r>
        <w:t xml:space="preserve">Pur aderendosi, infatti, all’orientamento per il quale l'avviso di cessione dei crediti in blocco ex art. 58 d.lgs. n. 385 del 1993 risponde unicamente alla funzione di sostituzione della notifica prevista dall'art. 1264 cc (cfr. Cass. </w:t>
      </w:r>
      <w:proofErr w:type="spellStart"/>
      <w:r>
        <w:t>Civ</w:t>
      </w:r>
      <w:proofErr w:type="spellEnd"/>
      <w:r>
        <w:t>. n. 5617/2020; 22151/2019), spettando pertanto al cessionario dimostrare l'inclusione del credito nell'operazione di cessione in blocco, nel caso</w:t>
      </w:r>
      <w:r>
        <w:rPr>
          <w:spacing w:val="40"/>
        </w:rPr>
        <w:t xml:space="preserve"> </w:t>
      </w:r>
      <w:r>
        <w:t>di</w:t>
      </w:r>
      <w:r>
        <w:rPr>
          <w:spacing w:val="40"/>
        </w:rPr>
        <w:t xml:space="preserve"> </w:t>
      </w:r>
      <w:r>
        <w:t>specie</w:t>
      </w:r>
      <w:r>
        <w:rPr>
          <w:spacing w:val="40"/>
        </w:rPr>
        <w:t xml:space="preserve"> </w:t>
      </w:r>
      <w:r>
        <w:t>tale</w:t>
      </w:r>
      <w:r>
        <w:rPr>
          <w:spacing w:val="40"/>
        </w:rPr>
        <w:t xml:space="preserve"> </w:t>
      </w:r>
      <w:r>
        <w:t>prova</w:t>
      </w:r>
      <w:r>
        <w:rPr>
          <w:spacing w:val="40"/>
        </w:rPr>
        <w:t xml:space="preserve"> </w:t>
      </w:r>
      <w:r>
        <w:t>deve</w:t>
      </w:r>
      <w:r>
        <w:rPr>
          <w:spacing w:val="40"/>
        </w:rPr>
        <w:t xml:space="preserve"> </w:t>
      </w:r>
      <w:r>
        <w:t>ritenersi</w:t>
      </w:r>
      <w:r>
        <w:rPr>
          <w:spacing w:val="40"/>
        </w:rPr>
        <w:t xml:space="preserve"> </w:t>
      </w:r>
      <w:r>
        <w:t>fornita</w:t>
      </w:r>
      <w:r>
        <w:rPr>
          <w:spacing w:val="40"/>
        </w:rPr>
        <w:t xml:space="preserve"> </w:t>
      </w:r>
      <w:r>
        <w:t>da</w:t>
      </w:r>
      <w:r>
        <w:rPr>
          <w:spacing w:val="40"/>
        </w:rPr>
        <w:t xml:space="preserve"> </w:t>
      </w:r>
      <w:r>
        <w:t>parte</w:t>
      </w:r>
      <w:r>
        <w:rPr>
          <w:spacing w:val="40"/>
        </w:rPr>
        <w:t xml:space="preserve"> </w:t>
      </w:r>
      <w:r>
        <w:t>opposta. Il cessionario, infatti, considerato che la prova della cessione di un credito non è, di regola, soggetta a particolari vincoli di forma, può avvalersi, per documentare il trasferimento in suo favore del credito di elementi indiziari, tra i quali l’avviso in Gazzetta dell’avvenuta cessione ove lo stesso contenga, come nel caso di specie,</w:t>
      </w:r>
      <w:r>
        <w:rPr>
          <w:spacing w:val="-1"/>
        </w:rPr>
        <w:t xml:space="preserve"> </w:t>
      </w:r>
      <w:r>
        <w:t>una</w:t>
      </w:r>
      <w:r>
        <w:rPr>
          <w:spacing w:val="-1"/>
        </w:rPr>
        <w:t xml:space="preserve"> </w:t>
      </w:r>
      <w:r>
        <w:t>descrizione</w:t>
      </w:r>
      <w:r>
        <w:rPr>
          <w:spacing w:val="-1"/>
        </w:rPr>
        <w:t xml:space="preserve"> </w:t>
      </w:r>
      <w:r>
        <w:t>della</w:t>
      </w:r>
      <w:r>
        <w:rPr>
          <w:spacing w:val="-1"/>
        </w:rPr>
        <w:t xml:space="preserve"> </w:t>
      </w:r>
      <w:r>
        <w:t>categoria</w:t>
      </w:r>
      <w:r>
        <w:rPr>
          <w:spacing w:val="-1"/>
        </w:rPr>
        <w:t xml:space="preserve"> </w:t>
      </w:r>
      <w:r>
        <w:t>di</w:t>
      </w:r>
      <w:r>
        <w:rPr>
          <w:spacing w:val="-1"/>
        </w:rPr>
        <w:t xml:space="preserve"> </w:t>
      </w:r>
      <w:r>
        <w:t>crediti</w:t>
      </w:r>
      <w:r>
        <w:rPr>
          <w:spacing w:val="-3"/>
        </w:rPr>
        <w:t xml:space="preserve"> </w:t>
      </w:r>
      <w:r>
        <w:t>ceduti nella</w:t>
      </w:r>
      <w:r>
        <w:rPr>
          <w:spacing w:val="-1"/>
        </w:rPr>
        <w:t xml:space="preserve"> </w:t>
      </w:r>
      <w:r>
        <w:t xml:space="preserve">quale </w:t>
      </w:r>
      <w:r>
        <w:lastRenderedPageBreak/>
        <w:t xml:space="preserve">sia possibile ricomprendere quello azionato. </w:t>
      </w:r>
      <w:r>
        <w:rPr>
          <w:noProof/>
          <w:spacing w:val="17"/>
          <w:position w:val="-4"/>
        </w:rPr>
        <w:drawing>
          <wp:inline distT="0" distB="0" distL="0" distR="0" wp14:anchorId="2D54BDB7" wp14:editId="2D54BDB8">
            <wp:extent cx="546100" cy="120650"/>
            <wp:effectExtent l="0" t="0" r="0" b="0"/>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16" cstate="print"/>
                    <a:stretch>
                      <a:fillRect/>
                    </a:stretch>
                  </pic:blipFill>
                  <pic:spPr>
                    <a:xfrm>
                      <a:off x="0" y="0"/>
                      <a:ext cx="546100" cy="120650"/>
                    </a:xfrm>
                    <a:prstGeom prst="rect">
                      <a:avLst/>
                    </a:prstGeom>
                  </pic:spPr>
                </pic:pic>
              </a:graphicData>
            </a:graphic>
          </wp:inline>
        </w:drawing>
      </w:r>
      <w:r>
        <w:rPr>
          <w:rFonts w:ascii="Times New Roman" w:hAnsi="Times New Roman"/>
          <w:spacing w:val="40"/>
        </w:rPr>
        <w:t xml:space="preserve"> </w:t>
      </w:r>
      <w:r>
        <w:t xml:space="preserve">produceva con il ricorso (doc </w:t>
      </w:r>
      <w:proofErr w:type="gramStart"/>
      <w:r>
        <w:t>9</w:t>
      </w:r>
      <w:proofErr w:type="gramEnd"/>
      <w:r>
        <w:t xml:space="preserve"> fascicolo monitorio) l’avviso di cessione pubblicato </w:t>
      </w:r>
      <w:proofErr w:type="gramStart"/>
      <w:r>
        <w:t>nella</w:t>
      </w:r>
      <w:r>
        <w:rPr>
          <w:spacing w:val="31"/>
        </w:rPr>
        <w:t xml:space="preserve">  </w:t>
      </w:r>
      <w:r>
        <w:t>G.U.</w:t>
      </w:r>
      <w:proofErr w:type="gramEnd"/>
      <w:r>
        <w:rPr>
          <w:spacing w:val="31"/>
        </w:rPr>
        <w:t xml:space="preserve">  </w:t>
      </w:r>
      <w:proofErr w:type="gramStart"/>
      <w:r>
        <w:t>parte</w:t>
      </w:r>
      <w:r>
        <w:rPr>
          <w:spacing w:val="31"/>
        </w:rPr>
        <w:t xml:space="preserve">  </w:t>
      </w:r>
      <w:r>
        <w:t>seconda</w:t>
      </w:r>
      <w:proofErr w:type="gramEnd"/>
      <w:r>
        <w:rPr>
          <w:spacing w:val="31"/>
        </w:rPr>
        <w:t xml:space="preserve">  </w:t>
      </w:r>
      <w:r>
        <w:t>n.</w:t>
      </w:r>
      <w:r>
        <w:rPr>
          <w:spacing w:val="33"/>
        </w:rPr>
        <w:t xml:space="preserve">  </w:t>
      </w:r>
      <w:proofErr w:type="gramStart"/>
      <w:r>
        <w:t>45</w:t>
      </w:r>
      <w:r>
        <w:rPr>
          <w:spacing w:val="31"/>
        </w:rPr>
        <w:t xml:space="preserve">  </w:t>
      </w:r>
      <w:r>
        <w:t>del</w:t>
      </w:r>
      <w:proofErr w:type="gramEnd"/>
      <w:r>
        <w:rPr>
          <w:spacing w:val="31"/>
        </w:rPr>
        <w:t xml:space="preserve">  </w:t>
      </w:r>
      <w:r>
        <w:t>19.4.2022</w:t>
      </w:r>
      <w:proofErr w:type="gramStart"/>
      <w:r>
        <w:t>,</w:t>
      </w:r>
      <w:r>
        <w:rPr>
          <w:spacing w:val="32"/>
        </w:rPr>
        <w:t xml:space="preserve">  </w:t>
      </w:r>
      <w:r>
        <w:t>recante</w:t>
      </w:r>
      <w:proofErr w:type="gramEnd"/>
      <w:r>
        <w:rPr>
          <w:spacing w:val="32"/>
        </w:rPr>
        <w:t xml:space="preserve">  </w:t>
      </w:r>
      <w:r>
        <w:t>le</w:t>
      </w:r>
    </w:p>
    <w:p w14:paraId="2D54BCF0" w14:textId="77777777" w:rsidR="00CE2F64" w:rsidRDefault="00CE2F64">
      <w:pPr>
        <w:pStyle w:val="Corpotesto"/>
        <w:spacing w:line="360" w:lineRule="auto"/>
        <w:sectPr w:rsidR="00CE2F64">
          <w:pgSz w:w="12240" w:h="15840"/>
          <w:pgMar w:top="900" w:right="1080" w:bottom="1080" w:left="1080" w:header="147" w:footer="878" w:gutter="0"/>
          <w:cols w:space="720"/>
        </w:sectPr>
      </w:pPr>
    </w:p>
    <w:p w14:paraId="2D54BCF1" w14:textId="77777777" w:rsidR="00CE2F64" w:rsidRDefault="00000000">
      <w:pPr>
        <w:pStyle w:val="Corpotesto"/>
        <w:spacing w:before="90" w:line="360" w:lineRule="auto"/>
        <w:ind w:right="48"/>
      </w:pPr>
      <w:r>
        <w:lastRenderedPageBreak/>
        <w:t>caratteristiche dei crediti ceduti e l’indicazione del sito internet ove poter consultare la lista degli stessi, individuati mediante i codici identificativi del rapporto da cui avevano avuto origine. Inoltre, produceva la comunicazione di intervenuta cessione del credito ingiunto, proveniente da Intesa Sanpaolo s.p.a. (doc.10 fascicolo monitorio) riprodotta con la prima memoria anche con sottoscrizione autenticata da Notaio (documento n.19).</w:t>
      </w:r>
    </w:p>
    <w:p w14:paraId="2D54BCF2" w14:textId="77777777" w:rsidR="00CE2F64" w:rsidRDefault="00000000">
      <w:pPr>
        <w:pStyle w:val="Corpotesto"/>
        <w:spacing w:line="360" w:lineRule="auto"/>
        <w:ind w:right="52"/>
      </w:pPr>
      <w:r>
        <w:t>Tali elementi, unitamente alla disponibilità in capo all’opposta di tutta la documentazione relativa al credito, consentono di ritenere provata l’intervenuta cessione.</w:t>
      </w:r>
    </w:p>
    <w:p w14:paraId="2D54BCF3" w14:textId="77777777" w:rsidR="00CE2F64" w:rsidRDefault="00000000">
      <w:pPr>
        <w:pStyle w:val="Corpotesto"/>
        <w:tabs>
          <w:tab w:val="left" w:pos="7569"/>
        </w:tabs>
        <w:spacing w:line="360" w:lineRule="auto"/>
        <w:ind w:right="50"/>
      </w:pPr>
      <w:r>
        <w:rPr>
          <w:noProof/>
        </w:rPr>
        <mc:AlternateContent>
          <mc:Choice Requires="wps">
            <w:drawing>
              <wp:anchor distT="0" distB="0" distL="0" distR="0" simplePos="0" relativeHeight="487396352" behindDoc="1" locked="0" layoutInCell="1" allowOverlap="1" wp14:anchorId="2D54BDB9" wp14:editId="2D54BDBA">
                <wp:simplePos x="0" y="0"/>
                <wp:positionH relativeFrom="page">
                  <wp:posOffset>3651250</wp:posOffset>
                </wp:positionH>
                <wp:positionV relativeFrom="paragraph">
                  <wp:posOffset>1331264</wp:posOffset>
                </wp:positionV>
                <wp:extent cx="1739900" cy="120650"/>
                <wp:effectExtent l="0" t="0" r="0" b="0"/>
                <wp:wrapNone/>
                <wp:docPr id="47" name="Graphic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39900" cy="120650"/>
                        </a:xfrm>
                        <a:custGeom>
                          <a:avLst/>
                          <a:gdLst/>
                          <a:ahLst/>
                          <a:cxnLst/>
                          <a:rect l="l" t="t" r="r" b="b"/>
                          <a:pathLst>
                            <a:path w="1739900" h="120650">
                              <a:moveTo>
                                <a:pt x="1739900" y="0"/>
                              </a:moveTo>
                              <a:lnTo>
                                <a:pt x="0" y="0"/>
                              </a:lnTo>
                              <a:lnTo>
                                <a:pt x="0" y="120650"/>
                              </a:lnTo>
                              <a:lnTo>
                                <a:pt x="1739900" y="120650"/>
                              </a:lnTo>
                              <a:lnTo>
                                <a:pt x="173990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0AA0E111" id="Graphic 47" o:spid="_x0000_s1026" style="position:absolute;margin-left:287.5pt;margin-top:104.8pt;width:137pt;height:9.5pt;z-index:-15920128;visibility:visible;mso-wrap-style:square;mso-wrap-distance-left:0;mso-wrap-distance-top:0;mso-wrap-distance-right:0;mso-wrap-distance-bottom:0;mso-position-horizontal:absolute;mso-position-horizontal-relative:page;mso-position-vertical:absolute;mso-position-vertical-relative:text;v-text-anchor:top" coordsize="173990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" path="m1739900,l,,,120650r1739900,l1739900,xe" fillcolor="#f2f2f2" stroked="f">
                <v:path arrowok="t"/>
                <w10:wrap anchorx="page"/>
              </v:shape>
            </w:pict>
          </mc:Fallback>
        </mc:AlternateContent>
      </w:r>
      <w:r>
        <w:t>Solo</w:t>
      </w:r>
      <w:r>
        <w:rPr>
          <w:spacing w:val="-2"/>
        </w:rPr>
        <w:t xml:space="preserve"> </w:t>
      </w:r>
      <w:r>
        <w:t>in</w:t>
      </w:r>
      <w:r>
        <w:rPr>
          <w:spacing w:val="-2"/>
        </w:rPr>
        <w:t xml:space="preserve"> </w:t>
      </w:r>
      <w:r>
        <w:t>sede</w:t>
      </w:r>
      <w:r>
        <w:rPr>
          <w:spacing w:val="-2"/>
        </w:rPr>
        <w:t xml:space="preserve"> </w:t>
      </w:r>
      <w:r>
        <w:t>di atti</w:t>
      </w:r>
      <w:r>
        <w:rPr>
          <w:spacing w:val="-2"/>
        </w:rPr>
        <w:t xml:space="preserve"> </w:t>
      </w:r>
      <w:r>
        <w:t>conclusivi</w:t>
      </w:r>
      <w:r>
        <w:rPr>
          <w:spacing w:val="-8"/>
        </w:rPr>
        <w:t xml:space="preserve"> </w:t>
      </w:r>
      <w:r>
        <w:rPr>
          <w:noProof/>
          <w:spacing w:val="-5"/>
          <w:position w:val="-4"/>
        </w:rPr>
        <w:drawing>
          <wp:inline distT="0" distB="0" distL="0" distR="0" wp14:anchorId="2D54BDBB" wp14:editId="2D54BDBC">
            <wp:extent cx="641350" cy="120650"/>
            <wp:effectExtent l="0" t="0" r="0" b="0"/>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20" cstate="print"/>
                    <a:stretch>
                      <a:fillRect/>
                    </a:stretch>
                  </pic:blipFill>
                  <pic:spPr>
                    <a:xfrm>
                      <a:off x="0" y="0"/>
                      <a:ext cx="641350" cy="120650"/>
                    </a:xfrm>
                    <a:prstGeom prst="rect">
                      <a:avLst/>
                    </a:prstGeom>
                  </pic:spPr>
                </pic:pic>
              </a:graphicData>
            </a:graphic>
          </wp:inline>
        </w:drawing>
      </w:r>
      <w:r>
        <w:rPr>
          <w:rFonts w:ascii="Times New Roman" w:hAnsi="Times New Roman"/>
          <w:spacing w:val="80"/>
        </w:rPr>
        <w:t xml:space="preserve"> </w:t>
      </w:r>
      <w:r>
        <w:t>contestava poi</w:t>
      </w:r>
      <w:r>
        <w:rPr>
          <w:spacing w:val="-2"/>
        </w:rPr>
        <w:t xml:space="preserve"> </w:t>
      </w:r>
      <w:r>
        <w:t>la</w:t>
      </w:r>
      <w:r>
        <w:rPr>
          <w:spacing w:val="-2"/>
        </w:rPr>
        <w:t xml:space="preserve"> </w:t>
      </w:r>
      <w:r>
        <w:t xml:space="preserve">nullità del mandato conferito da </w:t>
      </w:r>
      <w:r>
        <w:rPr>
          <w:noProof/>
          <w:spacing w:val="58"/>
          <w:position w:val="-4"/>
        </w:rPr>
        <w:drawing>
          <wp:inline distT="0" distB="0" distL="0" distR="0" wp14:anchorId="2D54BDBD" wp14:editId="2D54BDBE">
            <wp:extent cx="546100" cy="120650"/>
            <wp:effectExtent l="0" t="0" r="0" b="0"/>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16" cstate="print"/>
                    <a:stretch>
                      <a:fillRect/>
                    </a:stretch>
                  </pic:blipFill>
                  <pic:spPr>
                    <a:xfrm>
                      <a:off x="0" y="0"/>
                      <a:ext cx="546100" cy="120650"/>
                    </a:xfrm>
                    <a:prstGeom prst="rect">
                      <a:avLst/>
                    </a:prstGeom>
                  </pic:spPr>
                </pic:pic>
              </a:graphicData>
            </a:graphic>
          </wp:inline>
        </w:drawing>
      </w:r>
      <w:r>
        <w:rPr>
          <w:rFonts w:ascii="Times New Roman" w:hAnsi="Times New Roman"/>
          <w:spacing w:val="58"/>
        </w:rPr>
        <w:t xml:space="preserve"> </w:t>
      </w:r>
      <w:r>
        <w:t xml:space="preserve">ad </w:t>
      </w:r>
      <w:r>
        <w:rPr>
          <w:noProof/>
          <w:spacing w:val="64"/>
          <w:position w:val="-4"/>
        </w:rPr>
        <w:drawing>
          <wp:inline distT="0" distB="0" distL="0" distR="0" wp14:anchorId="2D54BDBF" wp14:editId="2D54BDC0">
            <wp:extent cx="546100" cy="120650"/>
            <wp:effectExtent l="0" t="0" r="0" b="0"/>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15" cstate="print"/>
                    <a:stretch>
                      <a:fillRect/>
                    </a:stretch>
                  </pic:blipFill>
                  <pic:spPr>
                    <a:xfrm>
                      <a:off x="0" y="0"/>
                      <a:ext cx="546100" cy="120650"/>
                    </a:xfrm>
                    <a:prstGeom prst="rect">
                      <a:avLst/>
                    </a:prstGeom>
                  </pic:spPr>
                </pic:pic>
              </a:graphicData>
            </a:graphic>
          </wp:inline>
        </w:drawing>
      </w:r>
      <w:r>
        <w:t xml:space="preserve">, per violazione dell’art. 2 della Legge n. 130/1999 che riserva l'attività di riscossione dei crediti cartolarizzati (c.d. </w:t>
      </w:r>
      <w:proofErr w:type="spellStart"/>
      <w:r>
        <w:t>servicing</w:t>
      </w:r>
      <w:proofErr w:type="spellEnd"/>
      <w:r>
        <w:t>) esclusivamente a banche o intermediari</w:t>
      </w:r>
      <w:r>
        <w:rPr>
          <w:spacing w:val="-1"/>
        </w:rPr>
        <w:t xml:space="preserve"> </w:t>
      </w:r>
      <w:r>
        <w:t>finanziari</w:t>
      </w:r>
      <w:r>
        <w:rPr>
          <w:spacing w:val="-1"/>
        </w:rPr>
        <w:t xml:space="preserve"> </w:t>
      </w:r>
      <w:r>
        <w:t>iscritti</w:t>
      </w:r>
      <w:r>
        <w:rPr>
          <w:spacing w:val="-1"/>
        </w:rPr>
        <w:t xml:space="preserve"> </w:t>
      </w:r>
      <w:r>
        <w:t>nell'albo</w:t>
      </w:r>
      <w:r>
        <w:rPr>
          <w:spacing w:val="-1"/>
        </w:rPr>
        <w:t xml:space="preserve"> </w:t>
      </w:r>
      <w:r>
        <w:t>previsto</w:t>
      </w:r>
      <w:r>
        <w:rPr>
          <w:spacing w:val="-1"/>
        </w:rPr>
        <w:t xml:space="preserve"> </w:t>
      </w:r>
      <w:r>
        <w:t>dall'art.</w:t>
      </w:r>
      <w:r>
        <w:rPr>
          <w:spacing w:val="-1"/>
        </w:rPr>
        <w:t xml:space="preserve"> </w:t>
      </w:r>
      <w:r>
        <w:t>106</w:t>
      </w:r>
      <w:r>
        <w:rPr>
          <w:spacing w:val="-1"/>
        </w:rPr>
        <w:t xml:space="preserve"> </w:t>
      </w:r>
      <w:r>
        <w:t>del Testo Unico Bancario, in quanto</w:t>
      </w:r>
      <w:r>
        <w:tab/>
        <w:t>non</w:t>
      </w:r>
      <w:r>
        <w:rPr>
          <w:spacing w:val="-11"/>
        </w:rPr>
        <w:t xml:space="preserve"> </w:t>
      </w:r>
      <w:r>
        <w:t>è</w:t>
      </w:r>
      <w:r>
        <w:rPr>
          <w:spacing w:val="-11"/>
        </w:rPr>
        <w:t xml:space="preserve"> </w:t>
      </w:r>
      <w:r>
        <w:t>iscritta</w:t>
      </w:r>
      <w:r>
        <w:rPr>
          <w:spacing w:val="-8"/>
        </w:rPr>
        <w:t xml:space="preserve"> </w:t>
      </w:r>
      <w:r>
        <w:t>al suddetto albo.</w:t>
      </w:r>
    </w:p>
    <w:p w14:paraId="2D54BCF4" w14:textId="77777777" w:rsidR="00CE2F64" w:rsidRDefault="00000000">
      <w:pPr>
        <w:pStyle w:val="Corpotesto"/>
        <w:spacing w:before="2" w:line="360" w:lineRule="auto"/>
        <w:ind w:right="52"/>
      </w:pPr>
      <w:r>
        <w:t>Sul punto si richiama l’ordinanza n. 7243 del 18/03/2024 della Corte di Cassazione secondo la quale “dall’omessa iscrizione nell’albo ex art. 106 T.U.B. del soggetto concretamente incaricato della riscossione dei crediti non deriva alcuna invalidità, pur potendo tale mancanza assumere rilievo sul diverso piano del rapporto con l’autorità di vigilanza o per eventuali profili penalistici (titolo VIII, capo I, del T.U.B.)”.</w:t>
      </w:r>
    </w:p>
    <w:p w14:paraId="2D54BCF5" w14:textId="77777777" w:rsidR="00CE2F64" w:rsidRDefault="00000000">
      <w:pPr>
        <w:pStyle w:val="Corpotesto"/>
        <w:spacing w:line="360" w:lineRule="auto"/>
        <w:ind w:right="52"/>
      </w:pPr>
      <w:r>
        <w:t>In particolare, con motivazione del tutto condivisibile, la Suprema Corte</w:t>
      </w:r>
      <w:r>
        <w:rPr>
          <w:spacing w:val="-1"/>
        </w:rPr>
        <w:t xml:space="preserve"> </w:t>
      </w:r>
      <w:r>
        <w:t>chiariva:</w:t>
      </w:r>
      <w:r>
        <w:rPr>
          <w:spacing w:val="-1"/>
        </w:rPr>
        <w:t xml:space="preserve"> </w:t>
      </w:r>
      <w:r>
        <w:t>“ad</w:t>
      </w:r>
      <w:r>
        <w:rPr>
          <w:spacing w:val="-1"/>
        </w:rPr>
        <w:t xml:space="preserve"> </w:t>
      </w:r>
      <w:r>
        <w:t>avviso</w:t>
      </w:r>
      <w:r>
        <w:rPr>
          <w:spacing w:val="-1"/>
        </w:rPr>
        <w:t xml:space="preserve"> </w:t>
      </w:r>
      <w:r>
        <w:t>del Collegio,</w:t>
      </w:r>
      <w:r>
        <w:rPr>
          <w:spacing w:val="-1"/>
        </w:rPr>
        <w:t xml:space="preserve"> </w:t>
      </w:r>
      <w:r>
        <w:t>le</w:t>
      </w:r>
      <w:r>
        <w:rPr>
          <w:spacing w:val="-1"/>
        </w:rPr>
        <w:t xml:space="preserve"> </w:t>
      </w:r>
      <w:r>
        <w:t>succitate</w:t>
      </w:r>
      <w:r>
        <w:rPr>
          <w:spacing w:val="-1"/>
        </w:rPr>
        <w:t xml:space="preserve"> </w:t>
      </w:r>
      <w:r>
        <w:t>norme</w:t>
      </w:r>
      <w:r>
        <w:rPr>
          <w:spacing w:val="-1"/>
        </w:rPr>
        <w:t xml:space="preserve"> </w:t>
      </w:r>
      <w:r>
        <w:t>non hanno alcuna valenza civilistica, ma attengono alla regolamentazione (amministrativa) del settore bancario (e, più in generale, delle attività finanziarie), la cui rilevanza pubblicistica è specificamente</w:t>
      </w:r>
      <w:r>
        <w:rPr>
          <w:spacing w:val="-1"/>
        </w:rPr>
        <w:t xml:space="preserve"> </w:t>
      </w:r>
      <w:r>
        <w:t>tutelata</w:t>
      </w:r>
      <w:r>
        <w:rPr>
          <w:spacing w:val="-1"/>
        </w:rPr>
        <w:t xml:space="preserve"> </w:t>
      </w:r>
      <w:r>
        <w:t>dal</w:t>
      </w:r>
      <w:r>
        <w:rPr>
          <w:spacing w:val="-1"/>
        </w:rPr>
        <w:t xml:space="preserve"> </w:t>
      </w:r>
      <w:r>
        <w:t>sistema</w:t>
      </w:r>
      <w:r>
        <w:rPr>
          <w:spacing w:val="-1"/>
        </w:rPr>
        <w:t xml:space="preserve"> </w:t>
      </w:r>
      <w:r>
        <w:t>dei</w:t>
      </w:r>
      <w:r>
        <w:rPr>
          <w:spacing w:val="-1"/>
        </w:rPr>
        <w:t xml:space="preserve"> </w:t>
      </w:r>
      <w:r>
        <w:t>controlli</w:t>
      </w:r>
      <w:r>
        <w:rPr>
          <w:spacing w:val="-3"/>
        </w:rPr>
        <w:t xml:space="preserve"> </w:t>
      </w:r>
      <w:r>
        <w:t>e</w:t>
      </w:r>
      <w:r>
        <w:rPr>
          <w:spacing w:val="-1"/>
        </w:rPr>
        <w:t xml:space="preserve"> </w:t>
      </w:r>
      <w:r>
        <w:t>dei</w:t>
      </w:r>
      <w:r>
        <w:rPr>
          <w:spacing w:val="-1"/>
        </w:rPr>
        <w:t xml:space="preserve"> </w:t>
      </w:r>
      <w:r>
        <w:t>poteri</w:t>
      </w:r>
      <w:r>
        <w:rPr>
          <w:spacing w:val="-1"/>
        </w:rPr>
        <w:t xml:space="preserve"> </w:t>
      </w:r>
      <w:r>
        <w:t xml:space="preserve">(anche </w:t>
      </w:r>
      <w:r>
        <w:lastRenderedPageBreak/>
        <w:t>sanzionatori) facenti capo</w:t>
      </w:r>
      <w:r>
        <w:rPr>
          <w:spacing w:val="80"/>
          <w:w w:val="150"/>
        </w:rPr>
        <w:t xml:space="preserve"> </w:t>
      </w:r>
      <w:r>
        <w:t>all’autorità di vigilanza (cioè, alla Banca d’Italia) e presidiati anche da norme penali; − conseguentemente,</w:t>
      </w:r>
      <w:r>
        <w:rPr>
          <w:spacing w:val="35"/>
          <w:w w:val="150"/>
        </w:rPr>
        <w:t xml:space="preserve"> </w:t>
      </w:r>
      <w:r>
        <w:t>non</w:t>
      </w:r>
      <w:r>
        <w:rPr>
          <w:spacing w:val="35"/>
          <w:w w:val="150"/>
        </w:rPr>
        <w:t xml:space="preserve"> </w:t>
      </w:r>
      <w:r>
        <w:t>vi</w:t>
      </w:r>
      <w:r>
        <w:rPr>
          <w:spacing w:val="35"/>
          <w:w w:val="150"/>
        </w:rPr>
        <w:t xml:space="preserve"> </w:t>
      </w:r>
      <w:r>
        <w:t>è</w:t>
      </w:r>
      <w:r>
        <w:rPr>
          <w:spacing w:val="35"/>
          <w:w w:val="150"/>
        </w:rPr>
        <w:t xml:space="preserve"> </w:t>
      </w:r>
      <w:r>
        <w:t>alcuna</w:t>
      </w:r>
      <w:r>
        <w:rPr>
          <w:spacing w:val="35"/>
          <w:w w:val="150"/>
        </w:rPr>
        <w:t xml:space="preserve"> </w:t>
      </w:r>
      <w:r>
        <w:t>valida</w:t>
      </w:r>
      <w:r>
        <w:rPr>
          <w:spacing w:val="35"/>
          <w:w w:val="150"/>
        </w:rPr>
        <w:t xml:space="preserve"> </w:t>
      </w:r>
      <w:r>
        <w:t>ragione</w:t>
      </w:r>
      <w:r>
        <w:rPr>
          <w:spacing w:val="35"/>
          <w:w w:val="150"/>
        </w:rPr>
        <w:t xml:space="preserve"> </w:t>
      </w:r>
      <w:r>
        <w:t>per</w:t>
      </w:r>
      <w:r>
        <w:rPr>
          <w:spacing w:val="35"/>
          <w:w w:val="150"/>
        </w:rPr>
        <w:t xml:space="preserve"> </w:t>
      </w:r>
      <w:r>
        <w:t>trasferire</w:t>
      </w:r>
    </w:p>
    <w:p w14:paraId="2D54BCF6" w14:textId="77777777" w:rsidR="00CE2F64" w:rsidRDefault="00CE2F64">
      <w:pPr>
        <w:pStyle w:val="Corpotesto"/>
        <w:spacing w:line="360" w:lineRule="auto"/>
        <w:sectPr w:rsidR="00CE2F64">
          <w:pgSz w:w="12240" w:h="15840"/>
          <w:pgMar w:top="900" w:right="1080" w:bottom="1080" w:left="1080" w:header="147" w:footer="878" w:gutter="0"/>
          <w:cols w:space="720"/>
        </w:sectPr>
      </w:pPr>
    </w:p>
    <w:p w14:paraId="2D54BCF7" w14:textId="77777777" w:rsidR="00CE2F64" w:rsidRDefault="00000000">
      <w:pPr>
        <w:pStyle w:val="Corpotesto"/>
        <w:spacing w:before="90" w:line="360" w:lineRule="auto"/>
        <w:ind w:right="52"/>
      </w:pPr>
      <w:r>
        <w:lastRenderedPageBreak/>
        <w:t>automaticamente sul piano del rapporto negoziale (o persino sugli atti di riscossione compiuti) le conseguenze delle condotte difformi degli operatori, al fine di provocare il travolgimento di contratti (cessioni di crediti, mandati, ecc.) o di atti processuali di estrinsecazione della tutela del credito, in sede cognitiva o anche esecutiva (precetti, pignoramenti, interventi, ecc.), asseritamente viziati da un’invalidità “derivata”.</w:t>
      </w:r>
    </w:p>
    <w:p w14:paraId="2D54BCF8" w14:textId="77777777" w:rsidR="00CE2F64" w:rsidRDefault="00000000">
      <w:pPr>
        <w:pStyle w:val="Corpotesto"/>
        <w:tabs>
          <w:tab w:val="left" w:pos="9882"/>
        </w:tabs>
        <w:spacing w:line="271" w:lineRule="exact"/>
      </w:pPr>
      <w:r>
        <w:rPr>
          <w:noProof/>
        </w:rPr>
        <mc:AlternateContent>
          <mc:Choice Requires="wps">
            <w:drawing>
              <wp:anchor distT="0" distB="0" distL="0" distR="0" simplePos="0" relativeHeight="487396864" behindDoc="1" locked="0" layoutInCell="1" allowOverlap="1" wp14:anchorId="2D54BDC1" wp14:editId="2D54BDC2">
                <wp:simplePos x="0" y="0"/>
                <wp:positionH relativeFrom="page">
                  <wp:posOffset>4692650</wp:posOffset>
                </wp:positionH>
                <wp:positionV relativeFrom="paragraph">
                  <wp:posOffset>38047</wp:posOffset>
                </wp:positionV>
                <wp:extent cx="2095500" cy="120650"/>
                <wp:effectExtent l="0" t="0" r="0" b="0"/>
                <wp:wrapNone/>
                <wp:docPr id="51" name="Graphic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0" cy="120650"/>
                        </a:xfrm>
                        <a:custGeom>
                          <a:avLst/>
                          <a:gdLst/>
                          <a:ahLst/>
                          <a:cxnLst/>
                          <a:rect l="l" t="t" r="r" b="b"/>
                          <a:pathLst>
                            <a:path w="2095500" h="120650">
                              <a:moveTo>
                                <a:pt x="2095500" y="0"/>
                              </a:moveTo>
                              <a:lnTo>
                                <a:pt x="0" y="0"/>
                              </a:lnTo>
                              <a:lnTo>
                                <a:pt x="0" y="120650"/>
                              </a:lnTo>
                              <a:lnTo>
                                <a:pt x="2095500" y="120650"/>
                              </a:lnTo>
                              <a:lnTo>
                                <a:pt x="209550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0DDB61EA" id="Graphic 51" o:spid="_x0000_s1026" style="position:absolute;margin-left:369.5pt;margin-top:3pt;width:165pt;height:9.5pt;z-index:-15919616;visibility:visible;mso-wrap-style:square;mso-wrap-distance-left:0;mso-wrap-distance-top:0;mso-wrap-distance-right:0;mso-wrap-distance-bottom:0;mso-position-horizontal:absolute;mso-position-horizontal-relative:page;mso-position-vertical:absolute;mso-position-vertical-relative:text;v-text-anchor:top" coordsize="209550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" path="m2095500,l,,,120650r2095500,l2095500,xe" fillcolor="#f2f2f2" stroked="f">
                <v:path arrowok="t"/>
                <w10:wrap anchorx="page"/>
              </v:shape>
            </w:pict>
          </mc:Fallback>
        </mc:AlternateContent>
      </w:r>
      <w:r>
        <w:t>Ciò</w:t>
      </w:r>
      <w:r>
        <w:rPr>
          <w:spacing w:val="54"/>
          <w:w w:val="150"/>
        </w:rPr>
        <w:t xml:space="preserve"> </w:t>
      </w:r>
      <w:r>
        <w:t>posto,</w:t>
      </w:r>
      <w:r>
        <w:rPr>
          <w:spacing w:val="54"/>
          <w:w w:val="150"/>
        </w:rPr>
        <w:t xml:space="preserve"> </w:t>
      </w:r>
      <w:r>
        <w:t>il</w:t>
      </w:r>
      <w:r>
        <w:rPr>
          <w:spacing w:val="55"/>
          <w:w w:val="150"/>
        </w:rPr>
        <w:t xml:space="preserve"> </w:t>
      </w:r>
      <w:r>
        <w:t>contratto</w:t>
      </w:r>
      <w:r>
        <w:rPr>
          <w:spacing w:val="54"/>
          <w:w w:val="150"/>
        </w:rPr>
        <w:t xml:space="preserve"> </w:t>
      </w:r>
      <w:r>
        <w:t>stipulato</w:t>
      </w:r>
      <w:r>
        <w:rPr>
          <w:spacing w:val="54"/>
          <w:w w:val="150"/>
        </w:rPr>
        <w:t xml:space="preserve"> </w:t>
      </w:r>
      <w:r>
        <w:rPr>
          <w:spacing w:val="-5"/>
        </w:rPr>
        <w:t>tra</w:t>
      </w:r>
      <w:r>
        <w:tab/>
      </w:r>
      <w:r>
        <w:rPr>
          <w:spacing w:val="-10"/>
        </w:rPr>
        <w:t>e</w:t>
      </w:r>
    </w:p>
    <w:p w14:paraId="2D54BCF9" w14:textId="77777777" w:rsidR="00CE2F64" w:rsidRDefault="00000000">
      <w:pPr>
        <w:pStyle w:val="Corpotesto"/>
        <w:spacing w:before="136" w:line="360" w:lineRule="auto"/>
        <w:ind w:right="52" w:firstLine="2997"/>
      </w:pPr>
      <w:r>
        <w:rPr>
          <w:noProof/>
        </w:rPr>
        <mc:AlternateContent>
          <mc:Choice Requires="wps">
            <w:drawing>
              <wp:anchor distT="0" distB="0" distL="0" distR="0" simplePos="0" relativeHeight="15744512" behindDoc="0" locked="0" layoutInCell="1" allowOverlap="1" wp14:anchorId="2D54BDC3" wp14:editId="2D54BDC4">
                <wp:simplePos x="0" y="0"/>
                <wp:positionH relativeFrom="page">
                  <wp:posOffset>717550</wp:posOffset>
                </wp:positionH>
                <wp:positionV relativeFrom="paragraph">
                  <wp:posOffset>126193</wp:posOffset>
                </wp:positionV>
                <wp:extent cx="1771650" cy="120650"/>
                <wp:effectExtent l="0" t="0" r="0" b="0"/>
                <wp:wrapNone/>
                <wp:docPr id="52" name="Graphic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1650" cy="120650"/>
                        </a:xfrm>
                        <a:custGeom>
                          <a:avLst/>
                          <a:gdLst/>
                          <a:ahLst/>
                          <a:cxnLst/>
                          <a:rect l="l" t="t" r="r" b="b"/>
                          <a:pathLst>
                            <a:path w="1771650" h="120650">
                              <a:moveTo>
                                <a:pt x="1771650" y="0"/>
                              </a:moveTo>
                              <a:lnTo>
                                <a:pt x="0" y="0"/>
                              </a:lnTo>
                              <a:lnTo>
                                <a:pt x="0" y="120650"/>
                              </a:lnTo>
                              <a:lnTo>
                                <a:pt x="1771650" y="120650"/>
                              </a:lnTo>
                              <a:lnTo>
                                <a:pt x="177165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5F7BA73E" id="Graphic 52" o:spid="_x0000_s1026" style="position:absolute;margin-left:56.5pt;margin-top:9.95pt;width:139.5pt;height:9.5pt;z-index:15744512;visibility:visible;mso-wrap-style:square;mso-wrap-distance-left:0;mso-wrap-distance-top:0;mso-wrap-distance-right:0;mso-wrap-distance-bottom:0;mso-position-horizontal:absolute;mso-position-horizontal-relative:page;mso-position-vertical:absolute;mso-position-vertical-relative:text;v-text-anchor:top" coordsize="177165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" path="m1771650,l,,,120650r1771650,l1771650,xe" fillcolor="#f2f2f2" stroked="f">
                <v:path arrowok="t"/>
                <w10:wrap anchorx="page"/>
              </v:shape>
            </w:pict>
          </mc:Fallback>
        </mc:AlternateContent>
      </w:r>
      <w:r>
        <w:t>(divenuta a seguito di fusione Intesa Sanpaolo spa) il 30.05.2012 prevedeva il finanziamento in favore della prima di</w:t>
      </w:r>
      <w:r>
        <w:rPr>
          <w:spacing w:val="-1"/>
        </w:rPr>
        <w:t xml:space="preserve"> </w:t>
      </w:r>
      <w:r>
        <w:t>euro</w:t>
      </w:r>
      <w:r>
        <w:rPr>
          <w:spacing w:val="-1"/>
        </w:rPr>
        <w:t xml:space="preserve"> </w:t>
      </w:r>
      <w:r>
        <w:t>2.000.000,00,</w:t>
      </w:r>
      <w:r>
        <w:rPr>
          <w:spacing w:val="-1"/>
        </w:rPr>
        <w:t xml:space="preserve"> </w:t>
      </w:r>
      <w:r>
        <w:t>da</w:t>
      </w:r>
      <w:r>
        <w:rPr>
          <w:spacing w:val="-1"/>
        </w:rPr>
        <w:t xml:space="preserve"> </w:t>
      </w:r>
      <w:r>
        <w:t>erogarsi in</w:t>
      </w:r>
      <w:r>
        <w:rPr>
          <w:spacing w:val="-1"/>
        </w:rPr>
        <w:t xml:space="preserve"> </w:t>
      </w:r>
      <w:r>
        <w:t>più</w:t>
      </w:r>
      <w:r>
        <w:rPr>
          <w:spacing w:val="-1"/>
        </w:rPr>
        <w:t xml:space="preserve"> </w:t>
      </w:r>
      <w:r>
        <w:t>tranches secondo</w:t>
      </w:r>
      <w:r>
        <w:rPr>
          <w:spacing w:val="-1"/>
        </w:rPr>
        <w:t xml:space="preserve"> </w:t>
      </w:r>
      <w:r>
        <w:t>le</w:t>
      </w:r>
      <w:r>
        <w:rPr>
          <w:spacing w:val="-1"/>
        </w:rPr>
        <w:t xml:space="preserve"> </w:t>
      </w:r>
      <w:r>
        <w:t xml:space="preserve">seguenti </w:t>
      </w:r>
      <w:r>
        <w:rPr>
          <w:spacing w:val="-2"/>
        </w:rPr>
        <w:t>modalità:</w:t>
      </w:r>
    </w:p>
    <w:p w14:paraId="2D54BCFA" w14:textId="77777777" w:rsidR="00CE2F64" w:rsidRDefault="00000000">
      <w:pPr>
        <w:pStyle w:val="Corpotesto"/>
        <w:spacing w:before="1" w:line="360" w:lineRule="auto"/>
        <w:ind w:right="48"/>
      </w:pPr>
      <w:r>
        <w:t xml:space="preserve">euro 1.000.000,00 (“prima tranches”) entro il 31.05.12, a condizione che </w:t>
      </w:r>
      <w:r>
        <w:rPr>
          <w:noProof/>
          <w:spacing w:val="46"/>
          <w:position w:val="-4"/>
        </w:rPr>
        <w:drawing>
          <wp:inline distT="0" distB="0" distL="0" distR="0" wp14:anchorId="2D54BDC5" wp14:editId="2D54BDC6">
            <wp:extent cx="635000" cy="120650"/>
            <wp:effectExtent l="0" t="0" r="0" b="0"/>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20" cstate="print"/>
                    <a:stretch>
                      <a:fillRect/>
                    </a:stretch>
                  </pic:blipFill>
                  <pic:spPr>
                    <a:xfrm>
                      <a:off x="0" y="0"/>
                      <a:ext cx="635000" cy="120650"/>
                    </a:xfrm>
                    <a:prstGeom prst="rect">
                      <a:avLst/>
                    </a:prstGeom>
                  </pic:spPr>
                </pic:pic>
              </a:graphicData>
            </a:graphic>
          </wp:inline>
        </w:drawing>
      </w:r>
      <w:r>
        <w:rPr>
          <w:rFonts w:ascii="Times New Roman" w:hAnsi="Times New Roman"/>
          <w:spacing w:val="46"/>
        </w:rPr>
        <w:t xml:space="preserve"> </w:t>
      </w:r>
      <w:r>
        <w:t>presentasse una dichiarazione fiscale, attestante l’avvenuto versamento a favore dell’impresa, da parte dei soci di un importo pari ad almeno euro 500.000,00 e precisamente: euro 829,674,58 da accreditare sul c/c n 1000008906000 intrattenuto presso la Cassa di Risparmio di Firenze ed euro 170.325,42 mediante accredito su c/c n 000000292351 intrattenuto presso MPS, questi ultimi destinati esclusivamente a far fronte al residuo debito dell’impresa derivante dai mutui n 877149693 e n 877110646/77 concessi dalla Banca Toscana rispettivamente in data 7.03.2007 e in data 28.09.2004;</w:t>
      </w:r>
    </w:p>
    <w:p w14:paraId="2D54BCFB" w14:textId="77777777" w:rsidR="00CE2F64" w:rsidRDefault="00000000">
      <w:pPr>
        <w:pStyle w:val="Corpotesto"/>
        <w:spacing w:line="360" w:lineRule="auto"/>
        <w:ind w:right="49"/>
      </w:pPr>
      <w:r>
        <w:t>ulteriori euro 1.000.000.000,00 da erogarsi anche in più tranches in relazione allo stato di avanzamento dei lavori di ampliamento con la seguente precisazione: “…</w:t>
      </w:r>
      <w:r>
        <w:rPr>
          <w:spacing w:val="80"/>
        </w:rPr>
        <w:t xml:space="preserve"> </w:t>
      </w:r>
      <w:r>
        <w:t>ogni erogazione successiva alla prima è, altresì,</w:t>
      </w:r>
      <w:r>
        <w:rPr>
          <w:spacing w:val="-1"/>
        </w:rPr>
        <w:t xml:space="preserve"> </w:t>
      </w:r>
      <w:r>
        <w:t>subordinata</w:t>
      </w:r>
      <w:r>
        <w:rPr>
          <w:spacing w:val="-1"/>
        </w:rPr>
        <w:t xml:space="preserve"> </w:t>
      </w:r>
      <w:r>
        <w:t>ad</w:t>
      </w:r>
      <w:r>
        <w:rPr>
          <w:spacing w:val="-1"/>
        </w:rPr>
        <w:t xml:space="preserve"> </w:t>
      </w:r>
      <w:r>
        <w:t>un</w:t>
      </w:r>
      <w:r>
        <w:rPr>
          <w:spacing w:val="-1"/>
        </w:rPr>
        <w:t xml:space="preserve"> </w:t>
      </w:r>
      <w:r>
        <w:t>intervenuto</w:t>
      </w:r>
      <w:r>
        <w:rPr>
          <w:spacing w:val="-1"/>
        </w:rPr>
        <w:t xml:space="preserve"> </w:t>
      </w:r>
      <w:r>
        <w:t>accordo</w:t>
      </w:r>
      <w:r>
        <w:rPr>
          <w:spacing w:val="-1"/>
        </w:rPr>
        <w:t xml:space="preserve"> </w:t>
      </w:r>
      <w:r>
        <w:t>tra le parti,</w:t>
      </w:r>
      <w:r>
        <w:rPr>
          <w:spacing w:val="-1"/>
        </w:rPr>
        <w:t xml:space="preserve"> </w:t>
      </w:r>
      <w:r>
        <w:t xml:space="preserve">entro 60 giorni dalla realizzazione delle altre condizioni da cui l’erogazione dipende, in merito allo </w:t>
      </w:r>
      <w:r>
        <w:rPr>
          <w:noProof/>
          <w:spacing w:val="-31"/>
          <w:position w:val="-4"/>
        </w:rPr>
        <w:drawing>
          <wp:inline distT="0" distB="0" distL="0" distR="0" wp14:anchorId="2D54BDC7" wp14:editId="2D54BDC8">
            <wp:extent cx="546100" cy="120650"/>
            <wp:effectExtent l="0" t="0" r="0" b="0"/>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16" cstate="print"/>
                    <a:stretch>
                      <a:fillRect/>
                    </a:stretch>
                  </pic:blipFill>
                  <pic:spPr>
                    <a:xfrm>
                      <a:off x="0" y="0"/>
                      <a:ext cx="546100" cy="120650"/>
                    </a:xfrm>
                    <a:prstGeom prst="rect">
                      <a:avLst/>
                    </a:prstGeom>
                  </pic:spPr>
                </pic:pic>
              </a:graphicData>
            </a:graphic>
          </wp:inline>
        </w:drawing>
      </w:r>
      <w:r>
        <w:t>, relativo al tasso di interesse applicabile alla tranche in questione, con la possibilità, comunque,</w:t>
      </w:r>
    </w:p>
    <w:p w14:paraId="2D54BCFC" w14:textId="77777777" w:rsidR="00CE2F64" w:rsidRDefault="00CE2F64">
      <w:pPr>
        <w:pStyle w:val="Corpotesto"/>
        <w:spacing w:line="360" w:lineRule="auto"/>
        <w:sectPr w:rsidR="00CE2F64">
          <w:pgSz w:w="12240" w:h="15840"/>
          <w:pgMar w:top="900" w:right="1080" w:bottom="1080" w:left="1080" w:header="147" w:footer="878" w:gutter="0"/>
          <w:cols w:space="720"/>
        </w:sectPr>
      </w:pPr>
    </w:p>
    <w:p w14:paraId="2D54BCFD" w14:textId="77777777" w:rsidR="00CE2F64" w:rsidRDefault="00000000">
      <w:pPr>
        <w:pStyle w:val="Corpotesto"/>
        <w:spacing w:before="2"/>
        <w:jc w:val="left"/>
      </w:pPr>
      <w:r>
        <w:lastRenderedPageBreak/>
        <w:t>per</w:t>
      </w:r>
      <w:r>
        <w:rPr>
          <w:spacing w:val="12"/>
        </w:rPr>
        <w:t xml:space="preserve"> </w:t>
      </w:r>
      <w:r>
        <w:t>le</w:t>
      </w:r>
      <w:r>
        <w:rPr>
          <w:spacing w:val="13"/>
        </w:rPr>
        <w:t xml:space="preserve"> </w:t>
      </w:r>
      <w:r>
        <w:t>parti</w:t>
      </w:r>
      <w:r>
        <w:rPr>
          <w:spacing w:val="13"/>
        </w:rPr>
        <w:t xml:space="preserve"> </w:t>
      </w:r>
      <w:r>
        <w:t>di</w:t>
      </w:r>
      <w:r>
        <w:rPr>
          <w:spacing w:val="11"/>
        </w:rPr>
        <w:t xml:space="preserve"> </w:t>
      </w:r>
      <w:r>
        <w:t>convenire</w:t>
      </w:r>
      <w:r>
        <w:rPr>
          <w:spacing w:val="13"/>
        </w:rPr>
        <w:t xml:space="preserve"> </w:t>
      </w:r>
      <w:r>
        <w:rPr>
          <w:spacing w:val="-5"/>
        </w:rPr>
        <w:t>lo</w:t>
      </w:r>
    </w:p>
    <w:p w14:paraId="2D54BCFE" w14:textId="77777777" w:rsidR="00CE2F64" w:rsidRDefault="00000000">
      <w:pPr>
        <w:spacing w:before="52"/>
        <w:ind w:left="53"/>
        <w:rPr>
          <w:rFonts w:ascii="Times New Roman"/>
          <w:i/>
          <w:sz w:val="20"/>
        </w:rPr>
      </w:pPr>
      <w:r>
        <w:br w:type="column"/>
      </w:r>
      <w:r>
        <w:rPr>
          <w:rFonts w:ascii="Times New Roman"/>
          <w:i/>
          <w:spacing w:val="-4"/>
          <w:sz w:val="20"/>
        </w:rPr>
        <w:t>Pt_4</w:t>
      </w:r>
    </w:p>
    <w:p w14:paraId="2D54BCFF" w14:textId="77777777" w:rsidR="00CE2F64" w:rsidRDefault="00000000">
      <w:pPr>
        <w:pStyle w:val="Corpotesto"/>
        <w:spacing w:before="2"/>
        <w:jc w:val="left"/>
      </w:pPr>
      <w:r>
        <w:br w:type="column"/>
      </w:r>
      <w:r>
        <w:t>e</w:t>
      </w:r>
      <w:r>
        <w:rPr>
          <w:spacing w:val="12"/>
        </w:rPr>
        <w:t xml:space="preserve"> </w:t>
      </w:r>
      <w:r>
        <w:t>ogni</w:t>
      </w:r>
      <w:r>
        <w:rPr>
          <w:spacing w:val="13"/>
        </w:rPr>
        <w:t xml:space="preserve"> </w:t>
      </w:r>
      <w:r>
        <w:t>altra</w:t>
      </w:r>
      <w:r>
        <w:rPr>
          <w:spacing w:val="12"/>
        </w:rPr>
        <w:t xml:space="preserve"> </w:t>
      </w:r>
      <w:r>
        <w:t>connessa</w:t>
      </w:r>
      <w:r>
        <w:rPr>
          <w:spacing w:val="13"/>
        </w:rPr>
        <w:t xml:space="preserve"> </w:t>
      </w:r>
      <w:r>
        <w:rPr>
          <w:spacing w:val="-2"/>
        </w:rPr>
        <w:t>condizione</w:t>
      </w:r>
    </w:p>
    <w:p w14:paraId="2D54BD00" w14:textId="77777777" w:rsidR="00CE2F64" w:rsidRDefault="00CE2F64">
      <w:pPr>
        <w:pStyle w:val="Corpotesto"/>
        <w:jc w:val="left"/>
        <w:sectPr w:rsidR="00CE2F64">
          <w:type w:val="continuous"/>
          <w:pgSz w:w="12240" w:h="15840"/>
          <w:pgMar w:top="900" w:right="1080" w:bottom="1060" w:left="1080" w:header="147" w:footer="878" w:gutter="0"/>
          <w:cols w:num="3" w:space="720" w:equalWidth="0">
            <w:col w:w="4166" w:space="350"/>
            <w:col w:w="432" w:space="350"/>
            <w:col w:w="4782"/>
          </w:cols>
        </w:sectPr>
      </w:pPr>
    </w:p>
    <w:p w14:paraId="2D54BD01" w14:textId="77777777" w:rsidR="00CE2F64" w:rsidRDefault="00000000">
      <w:pPr>
        <w:pStyle w:val="Corpotesto"/>
        <w:spacing w:before="128"/>
        <w:jc w:val="left"/>
      </w:pPr>
      <w:r>
        <w:t>anche</w:t>
      </w:r>
      <w:r>
        <w:rPr>
          <w:spacing w:val="-8"/>
        </w:rPr>
        <w:t xml:space="preserve"> </w:t>
      </w:r>
      <w:r>
        <w:t>relativamente</w:t>
      </w:r>
      <w:r>
        <w:rPr>
          <w:spacing w:val="-8"/>
        </w:rPr>
        <w:t xml:space="preserve"> </w:t>
      </w:r>
      <w:r>
        <w:t>alle</w:t>
      </w:r>
      <w:r>
        <w:rPr>
          <w:spacing w:val="-8"/>
        </w:rPr>
        <w:t xml:space="preserve"> </w:t>
      </w:r>
      <w:r>
        <w:t>successive</w:t>
      </w:r>
      <w:r>
        <w:rPr>
          <w:spacing w:val="-8"/>
        </w:rPr>
        <w:t xml:space="preserve"> </w:t>
      </w:r>
      <w:r>
        <w:rPr>
          <w:spacing w:val="-2"/>
        </w:rPr>
        <w:t>tranches”</w:t>
      </w:r>
    </w:p>
    <w:p w14:paraId="2D54BD02" w14:textId="77777777" w:rsidR="00CE2F64" w:rsidRDefault="00CE2F64">
      <w:pPr>
        <w:pStyle w:val="Corpotesto"/>
        <w:jc w:val="left"/>
        <w:sectPr w:rsidR="00CE2F64">
          <w:type w:val="continuous"/>
          <w:pgSz w:w="12240" w:h="15840"/>
          <w:pgMar w:top="900" w:right="1080" w:bottom="1060" w:left="1080" w:header="147" w:footer="878" w:gutter="0"/>
          <w:cols w:space="720"/>
        </w:sectPr>
      </w:pPr>
    </w:p>
    <w:p w14:paraId="2D54BD03" w14:textId="77777777" w:rsidR="00CE2F64" w:rsidRDefault="00000000">
      <w:pPr>
        <w:pStyle w:val="Corpotesto"/>
        <w:spacing w:before="90" w:line="360" w:lineRule="auto"/>
        <w:ind w:right="51"/>
      </w:pPr>
      <w:r>
        <w:lastRenderedPageBreak/>
        <w:t xml:space="preserve">Successivamente, in data 18.06.15, la Banca comunicava che, in accoglimento della richiesta proveniente </w:t>
      </w:r>
      <w:proofErr w:type="spellStart"/>
      <w:r>
        <w:t>da</w:t>
      </w:r>
      <w:r>
        <w:rPr>
          <w:spacing w:val="-2"/>
        </w:rPr>
        <w:t xml:space="preserve"> </w:t>
      </w:r>
      <w:r>
        <w:rPr>
          <w:noProof/>
          <w:spacing w:val="2"/>
          <w:position w:val="-4"/>
        </w:rPr>
        <w:drawing>
          <wp:inline distT="0" distB="0" distL="0" distR="0" wp14:anchorId="2D54BDC9" wp14:editId="2D54BDCA">
            <wp:extent cx="635000" cy="120650"/>
            <wp:effectExtent l="0" t="0" r="0" b="0"/>
            <wp:docPr id="55" name="Imag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19" cstate="print"/>
                    <a:stretch>
                      <a:fillRect/>
                    </a:stretch>
                  </pic:blipFill>
                  <pic:spPr>
                    <a:xfrm>
                      <a:off x="0" y="0"/>
                      <a:ext cx="635000" cy="120650"/>
                    </a:xfrm>
                    <a:prstGeom prst="rect">
                      <a:avLst/>
                    </a:prstGeom>
                  </pic:spPr>
                </pic:pic>
              </a:graphicData>
            </a:graphic>
          </wp:inline>
        </w:drawing>
      </w:r>
      <w:r>
        <w:rPr>
          <w:rFonts w:ascii="Times New Roman" w:hAnsi="Times New Roman"/>
          <w:spacing w:val="40"/>
        </w:rPr>
        <w:t xml:space="preserve">  </w:t>
      </w:r>
      <w:r>
        <w:t>il</w:t>
      </w:r>
      <w:proofErr w:type="spellEnd"/>
      <w:r>
        <w:t xml:space="preserve"> finanziamento veniva ridotto ad euro 1.373.000,00, già erogati e informava la società</w:t>
      </w:r>
      <w:r>
        <w:rPr>
          <w:spacing w:val="-1"/>
        </w:rPr>
        <w:t xml:space="preserve"> </w:t>
      </w:r>
      <w:r>
        <w:t>ed</w:t>
      </w:r>
      <w:r>
        <w:rPr>
          <w:spacing w:val="-1"/>
        </w:rPr>
        <w:t xml:space="preserve"> </w:t>
      </w:r>
      <w:r>
        <w:t>i</w:t>
      </w:r>
      <w:r>
        <w:rPr>
          <w:spacing w:val="-1"/>
        </w:rPr>
        <w:t xml:space="preserve"> </w:t>
      </w:r>
      <w:r>
        <w:t>garanti</w:t>
      </w:r>
      <w:r>
        <w:rPr>
          <w:spacing w:val="-1"/>
        </w:rPr>
        <w:t xml:space="preserve"> </w:t>
      </w:r>
      <w:r>
        <w:t>del</w:t>
      </w:r>
      <w:r>
        <w:rPr>
          <w:spacing w:val="-1"/>
        </w:rPr>
        <w:t xml:space="preserve"> </w:t>
      </w:r>
      <w:r>
        <w:t>nuovo</w:t>
      </w:r>
      <w:r>
        <w:rPr>
          <w:spacing w:val="-1"/>
        </w:rPr>
        <w:t xml:space="preserve"> </w:t>
      </w:r>
      <w:r>
        <w:t>sviluppo</w:t>
      </w:r>
      <w:r>
        <w:rPr>
          <w:spacing w:val="-1"/>
        </w:rPr>
        <w:t xml:space="preserve"> </w:t>
      </w:r>
      <w:r>
        <w:t>del piano di</w:t>
      </w:r>
      <w:r>
        <w:rPr>
          <w:spacing w:val="-1"/>
        </w:rPr>
        <w:t xml:space="preserve"> </w:t>
      </w:r>
      <w:r>
        <w:t>ammortamento nei seguenti termini:</w:t>
      </w:r>
    </w:p>
    <w:p w14:paraId="2D54BD04" w14:textId="77777777" w:rsidR="00CE2F64" w:rsidRDefault="00000000">
      <w:pPr>
        <w:pStyle w:val="Corpotesto"/>
        <w:spacing w:before="1" w:line="360" w:lineRule="auto"/>
        <w:ind w:right="49"/>
      </w:pPr>
      <w:r>
        <w:t>«Con riferimento all’oggetto ed in accoglimento della Vostra richiesta, Vi comunichiamo che: • a modifica di quanto indicato all’Art. 1, lett.</w:t>
      </w:r>
      <w:r>
        <w:rPr>
          <w:spacing w:val="-2"/>
        </w:rPr>
        <w:t xml:space="preserve"> </w:t>
      </w:r>
      <w:r>
        <w:t>a), del contratto, il finanziamento deve intendersi ridotto da € 2.000.000,00 ad € 1.373.000,00, pari a quanto fino ad oggi</w:t>
      </w:r>
      <w:r>
        <w:rPr>
          <w:spacing w:val="-1"/>
        </w:rPr>
        <w:t xml:space="preserve"> </w:t>
      </w:r>
      <w:proofErr w:type="gramStart"/>
      <w:r>
        <w:t>erogato;•</w:t>
      </w:r>
      <w:proofErr w:type="gramEnd"/>
      <w:r>
        <w:rPr>
          <w:spacing w:val="-1"/>
        </w:rPr>
        <w:t xml:space="preserve"> </w:t>
      </w:r>
      <w:r>
        <w:t>a modifica</w:t>
      </w:r>
      <w:r>
        <w:rPr>
          <w:spacing w:val="-1"/>
        </w:rPr>
        <w:t xml:space="preserve"> </w:t>
      </w:r>
      <w:r>
        <w:t>di</w:t>
      </w:r>
      <w:r>
        <w:rPr>
          <w:spacing w:val="-1"/>
        </w:rPr>
        <w:t xml:space="preserve"> </w:t>
      </w:r>
      <w:r>
        <w:t>quanto</w:t>
      </w:r>
      <w:r>
        <w:rPr>
          <w:spacing w:val="-1"/>
        </w:rPr>
        <w:t xml:space="preserve"> </w:t>
      </w:r>
      <w:r>
        <w:t>indicato</w:t>
      </w:r>
      <w:r>
        <w:rPr>
          <w:spacing w:val="-1"/>
        </w:rPr>
        <w:t xml:space="preserve"> </w:t>
      </w:r>
      <w:r>
        <w:t>all’Art.</w:t>
      </w:r>
      <w:r>
        <w:rPr>
          <w:spacing w:val="-1"/>
        </w:rPr>
        <w:t xml:space="preserve"> </w:t>
      </w:r>
      <w:r>
        <w:t>2,</w:t>
      </w:r>
      <w:r>
        <w:rPr>
          <w:spacing w:val="-1"/>
        </w:rPr>
        <w:t xml:space="preserve"> </w:t>
      </w:r>
      <w:r>
        <w:t>lett.</w:t>
      </w:r>
      <w:r>
        <w:rPr>
          <w:spacing w:val="-1"/>
        </w:rPr>
        <w:t xml:space="preserve"> </w:t>
      </w:r>
      <w:r>
        <w:t>a) del contratto originario, il finanziamento dovrà essere rimborsato mediante il versamento di nr. 29 rate semestrali crescenti, scadenti il</w:t>
      </w:r>
      <w:r>
        <w:rPr>
          <w:spacing w:val="-1"/>
        </w:rPr>
        <w:t xml:space="preserve"> </w:t>
      </w:r>
      <w:r>
        <w:t>30</w:t>
      </w:r>
      <w:r>
        <w:rPr>
          <w:spacing w:val="-1"/>
        </w:rPr>
        <w:t xml:space="preserve"> </w:t>
      </w:r>
      <w:r>
        <w:t>giugno</w:t>
      </w:r>
      <w:r>
        <w:rPr>
          <w:spacing w:val="-1"/>
        </w:rPr>
        <w:t xml:space="preserve"> </w:t>
      </w:r>
      <w:r>
        <w:t>e</w:t>
      </w:r>
      <w:r>
        <w:rPr>
          <w:spacing w:val="-1"/>
        </w:rPr>
        <w:t xml:space="preserve"> </w:t>
      </w:r>
      <w:r>
        <w:t>il</w:t>
      </w:r>
      <w:r>
        <w:rPr>
          <w:spacing w:val="-1"/>
        </w:rPr>
        <w:t xml:space="preserve"> </w:t>
      </w:r>
      <w:r>
        <w:t>31</w:t>
      </w:r>
      <w:r>
        <w:rPr>
          <w:spacing w:val="-1"/>
        </w:rPr>
        <w:t xml:space="preserve"> </w:t>
      </w:r>
      <w:r>
        <w:t>dicembre</w:t>
      </w:r>
      <w:r>
        <w:rPr>
          <w:spacing w:val="-1"/>
        </w:rPr>
        <w:t xml:space="preserve"> </w:t>
      </w:r>
      <w:r>
        <w:t>di ogni</w:t>
      </w:r>
      <w:r>
        <w:rPr>
          <w:spacing w:val="-1"/>
        </w:rPr>
        <w:t xml:space="preserve"> </w:t>
      </w:r>
      <w:r>
        <w:t>anno,</w:t>
      </w:r>
      <w:r>
        <w:rPr>
          <w:spacing w:val="-1"/>
        </w:rPr>
        <w:t xml:space="preserve"> </w:t>
      </w:r>
      <w:r>
        <w:t>con inizio</w:t>
      </w:r>
      <w:r>
        <w:rPr>
          <w:spacing w:val="-1"/>
        </w:rPr>
        <w:t xml:space="preserve"> </w:t>
      </w:r>
      <w:r>
        <w:t>dal</w:t>
      </w:r>
      <w:r>
        <w:rPr>
          <w:spacing w:val="-1"/>
        </w:rPr>
        <w:t xml:space="preserve"> </w:t>
      </w:r>
      <w:r>
        <w:t>31/12/2015 e termine al 31/12/2029, come di seguito riportato: (…) fermo restando che, per la presente pattuizione, saranno dovuti € 550,00 quali diritti di revisione, che dovranno essere addebitati sulla prima rata utile»</w:t>
      </w:r>
      <w:r>
        <w:rPr>
          <w:spacing w:val="-2"/>
        </w:rPr>
        <w:t xml:space="preserve"> </w:t>
      </w:r>
      <w:r>
        <w:t>(doc. 7 parte opposta). Allegato alla comunicazione vi era il nuovo piano di ammortamento.</w:t>
      </w:r>
    </w:p>
    <w:p w14:paraId="2D54BD05" w14:textId="77777777" w:rsidR="00CE2F64" w:rsidRDefault="00000000">
      <w:pPr>
        <w:pStyle w:val="Corpotesto"/>
        <w:tabs>
          <w:tab w:val="left" w:pos="4964"/>
        </w:tabs>
        <w:spacing w:before="1" w:line="360" w:lineRule="auto"/>
        <w:ind w:right="50"/>
      </w:pPr>
      <w:r>
        <w:rPr>
          <w:noProof/>
        </w:rPr>
        <mc:AlternateContent>
          <mc:Choice Requires="wps">
            <w:drawing>
              <wp:anchor distT="0" distB="0" distL="0" distR="0" simplePos="0" relativeHeight="487397888" behindDoc="1" locked="0" layoutInCell="1" allowOverlap="1" wp14:anchorId="2D54BDCB" wp14:editId="2D54BDCC">
                <wp:simplePos x="0" y="0"/>
                <wp:positionH relativeFrom="page">
                  <wp:posOffset>1816100</wp:posOffset>
                </wp:positionH>
                <wp:positionV relativeFrom="paragraph">
                  <wp:posOffset>814692</wp:posOffset>
                </wp:positionV>
                <wp:extent cx="1924050" cy="120650"/>
                <wp:effectExtent l="0" t="0" r="0" b="0"/>
                <wp:wrapNone/>
                <wp:docPr id="56" name="Graphic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24050" cy="120650"/>
                        </a:xfrm>
                        <a:custGeom>
                          <a:avLst/>
                          <a:gdLst/>
                          <a:ahLst/>
                          <a:cxnLst/>
                          <a:rect l="l" t="t" r="r" b="b"/>
                          <a:pathLst>
                            <a:path w="1924050" h="120650">
                              <a:moveTo>
                                <a:pt x="1924050" y="0"/>
                              </a:moveTo>
                              <a:lnTo>
                                <a:pt x="0" y="0"/>
                              </a:lnTo>
                              <a:lnTo>
                                <a:pt x="0" y="120650"/>
                              </a:lnTo>
                              <a:lnTo>
                                <a:pt x="1924050" y="120650"/>
                              </a:lnTo>
                              <a:lnTo>
                                <a:pt x="192405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461CB0E3" id="Graphic 56" o:spid="_x0000_s1026" style="position:absolute;margin-left:143pt;margin-top:64.15pt;width:151.5pt;height:9.5pt;z-index:-15918592;visibility:visible;mso-wrap-style:square;mso-wrap-distance-left:0;mso-wrap-distance-top:0;mso-wrap-distance-right:0;mso-wrap-distance-bottom:0;mso-position-horizontal:absolute;mso-position-horizontal-relative:page;mso-position-vertical:absolute;mso-position-vertical-relative:text;v-text-anchor:top" coordsize="192405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" path="m1924050,l,,,120650r1924050,l1924050,xe" fillcolor="#f2f2f2" stroked="f">
                <v:path arrowok="t"/>
                <w10:wrap anchorx="page"/>
              </v:shape>
            </w:pict>
          </mc:Fallback>
        </mc:AlternateContent>
      </w:r>
      <w:r>
        <w:t>Come correttamente riportato dal C.t.u. nominato nel presente giudizio, successivamente “stante l’inadempimento della debitrice, con comunicazione a mezzo posta elettronica certificata del 01.02.19 ricevuta da</w:t>
      </w:r>
      <w:r>
        <w:tab/>
        <w:t>in</w:t>
      </w:r>
      <w:r>
        <w:rPr>
          <w:spacing w:val="-3"/>
        </w:rPr>
        <w:t xml:space="preserve"> </w:t>
      </w:r>
      <w:r>
        <w:t>pari</w:t>
      </w:r>
      <w:r>
        <w:rPr>
          <w:spacing w:val="-3"/>
        </w:rPr>
        <w:t xml:space="preserve"> </w:t>
      </w:r>
      <w:r>
        <w:t>data</w:t>
      </w:r>
      <w:r>
        <w:rPr>
          <w:spacing w:val="-3"/>
        </w:rPr>
        <w:t xml:space="preserve"> </w:t>
      </w:r>
      <w:r>
        <w:t>(cfr.</w:t>
      </w:r>
      <w:r>
        <w:rPr>
          <w:spacing w:val="-3"/>
        </w:rPr>
        <w:t xml:space="preserve"> </w:t>
      </w:r>
      <w:r>
        <w:t>doc.</w:t>
      </w:r>
      <w:r>
        <w:rPr>
          <w:spacing w:val="-3"/>
        </w:rPr>
        <w:t xml:space="preserve"> </w:t>
      </w:r>
      <w:r>
        <w:t>17</w:t>
      </w:r>
      <w:r>
        <w:rPr>
          <w:spacing w:val="-3"/>
        </w:rPr>
        <w:t xml:space="preserve"> </w:t>
      </w:r>
      <w:r>
        <w:t xml:space="preserve">allegato al ricorso per ingiunzione - qui </w:t>
      </w:r>
      <w:proofErr w:type="spellStart"/>
      <w:r>
        <w:t>all</w:t>
      </w:r>
      <w:proofErr w:type="spellEnd"/>
      <w:r>
        <w:t xml:space="preserve">. 7), ed inviata a mezzo posta raccomandata anche ai garanti (cfr. doc. 18 allegato al ricorso per ingiunzione - qui </w:t>
      </w:r>
      <w:proofErr w:type="spellStart"/>
      <w:r>
        <w:t>all</w:t>
      </w:r>
      <w:proofErr w:type="spellEnd"/>
      <w:r>
        <w:t xml:space="preserve">. 7), la </w:t>
      </w:r>
      <w:r>
        <w:rPr>
          <w:noProof/>
          <w:spacing w:val="45"/>
          <w:position w:val="-4"/>
        </w:rPr>
        <w:drawing>
          <wp:inline distT="0" distB="0" distL="0" distR="0" wp14:anchorId="2D54BDCD" wp14:editId="2D54BDCE">
            <wp:extent cx="450850" cy="120650"/>
            <wp:effectExtent l="0" t="0" r="0" b="0"/>
            <wp:docPr id="57" name="Imag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pic:cNvPicPr/>
                  </pic:nvPicPr>
                  <pic:blipFill>
                    <a:blip r:embed="rId21" cstate="print"/>
                    <a:stretch>
                      <a:fillRect/>
                    </a:stretch>
                  </pic:blipFill>
                  <pic:spPr>
                    <a:xfrm>
                      <a:off x="0" y="0"/>
                      <a:ext cx="450850" cy="120650"/>
                    </a:xfrm>
                    <a:prstGeom prst="rect">
                      <a:avLst/>
                    </a:prstGeom>
                  </pic:spPr>
                </pic:pic>
              </a:graphicData>
            </a:graphic>
          </wp:inline>
        </w:drawing>
      </w:r>
      <w:r>
        <w:rPr>
          <w:rFonts w:ascii="Times New Roman" w:hAnsi="Times New Roman"/>
          <w:spacing w:val="45"/>
        </w:rPr>
        <w:t xml:space="preserve"> </w:t>
      </w:r>
      <w:r>
        <w:t>eccepiva l’inadempimento delle rate scadute semestralmente dal 31.12.15 sino al 31.12.18 e, pertanto, comunicava ai sensi dell’art. 1186 cod. civ., la decadenza dal beneficio del termine”.</w:t>
      </w:r>
    </w:p>
    <w:p w14:paraId="2D54BD06" w14:textId="77777777" w:rsidR="00CE2F64" w:rsidRDefault="00000000">
      <w:pPr>
        <w:pStyle w:val="Corpotesto"/>
        <w:spacing w:line="360" w:lineRule="auto"/>
        <w:ind w:right="49"/>
      </w:pPr>
      <w:r>
        <w:t xml:space="preserve">Così riepilogato in via di estrema sintesi lo sviluppo del rapporto da cui originava il credito ingiunto, non può trovare accoglimento </w:t>
      </w:r>
      <w:r>
        <w:lastRenderedPageBreak/>
        <w:t>l’eccezione</w:t>
      </w:r>
      <w:r>
        <w:rPr>
          <w:spacing w:val="71"/>
        </w:rPr>
        <w:t xml:space="preserve"> </w:t>
      </w:r>
      <w:r>
        <w:t>sollevata</w:t>
      </w:r>
      <w:r>
        <w:rPr>
          <w:spacing w:val="71"/>
        </w:rPr>
        <w:t xml:space="preserve"> </w:t>
      </w:r>
      <w:r>
        <w:t>dagli</w:t>
      </w:r>
      <w:r>
        <w:rPr>
          <w:spacing w:val="71"/>
        </w:rPr>
        <w:t xml:space="preserve"> </w:t>
      </w:r>
      <w:r>
        <w:t>opponenti</w:t>
      </w:r>
      <w:r>
        <w:rPr>
          <w:spacing w:val="73"/>
        </w:rPr>
        <w:t xml:space="preserve"> </w:t>
      </w:r>
      <w:r>
        <w:t>di</w:t>
      </w:r>
      <w:r>
        <w:rPr>
          <w:spacing w:val="71"/>
        </w:rPr>
        <w:t xml:space="preserve"> </w:t>
      </w:r>
      <w:r>
        <w:t>nullità</w:t>
      </w:r>
      <w:r>
        <w:rPr>
          <w:spacing w:val="71"/>
        </w:rPr>
        <w:t xml:space="preserve"> </w:t>
      </w:r>
      <w:r>
        <w:t>del</w:t>
      </w:r>
      <w:r>
        <w:rPr>
          <w:spacing w:val="71"/>
        </w:rPr>
        <w:t xml:space="preserve"> </w:t>
      </w:r>
      <w:r>
        <w:t>contratto</w:t>
      </w:r>
      <w:r>
        <w:rPr>
          <w:spacing w:val="71"/>
        </w:rPr>
        <w:t xml:space="preserve"> </w:t>
      </w:r>
      <w:r>
        <w:t>di</w:t>
      </w:r>
    </w:p>
    <w:p w14:paraId="2D54BD07" w14:textId="77777777" w:rsidR="00CE2F64" w:rsidRDefault="00CE2F64">
      <w:pPr>
        <w:pStyle w:val="Corpotesto"/>
        <w:spacing w:line="360" w:lineRule="auto"/>
        <w:sectPr w:rsidR="00CE2F64">
          <w:pgSz w:w="12240" w:h="15840"/>
          <w:pgMar w:top="900" w:right="1080" w:bottom="1080" w:left="1080" w:header="147" w:footer="878" w:gutter="0"/>
          <w:cols w:space="720"/>
        </w:sectPr>
      </w:pPr>
    </w:p>
    <w:p w14:paraId="2D54BD08" w14:textId="77777777" w:rsidR="00CE2F64" w:rsidRDefault="00000000">
      <w:pPr>
        <w:pStyle w:val="Corpotesto"/>
        <w:spacing w:before="1"/>
        <w:jc w:val="left"/>
      </w:pPr>
      <w:r>
        <w:t>mutuo</w:t>
      </w:r>
      <w:r>
        <w:rPr>
          <w:spacing w:val="78"/>
        </w:rPr>
        <w:t xml:space="preserve"> </w:t>
      </w:r>
      <w:r>
        <w:t>per</w:t>
      </w:r>
      <w:r>
        <w:rPr>
          <w:spacing w:val="79"/>
        </w:rPr>
        <w:t xml:space="preserve"> </w:t>
      </w:r>
      <w:r>
        <w:t>vizio</w:t>
      </w:r>
      <w:r>
        <w:rPr>
          <w:spacing w:val="79"/>
        </w:rPr>
        <w:t xml:space="preserve"> </w:t>
      </w:r>
      <w:r>
        <w:t>genetico</w:t>
      </w:r>
      <w:r>
        <w:rPr>
          <w:spacing w:val="78"/>
        </w:rPr>
        <w:t xml:space="preserve"> </w:t>
      </w:r>
      <w:r>
        <w:t>della</w:t>
      </w:r>
      <w:r>
        <w:rPr>
          <w:spacing w:val="79"/>
        </w:rPr>
        <w:t xml:space="preserve"> </w:t>
      </w:r>
      <w:r>
        <w:t>causa.</w:t>
      </w:r>
      <w:r>
        <w:rPr>
          <w:spacing w:val="79"/>
        </w:rPr>
        <w:t xml:space="preserve"> </w:t>
      </w:r>
      <w:r>
        <w:rPr>
          <w:spacing w:val="-2"/>
        </w:rPr>
        <w:t>Secondo</w:t>
      </w:r>
    </w:p>
    <w:p w14:paraId="2D54BD09" w14:textId="77777777" w:rsidR="00CE2F64" w:rsidRDefault="00000000">
      <w:pPr>
        <w:tabs>
          <w:tab w:val="left" w:pos="374"/>
          <w:tab w:val="left" w:pos="1053"/>
        </w:tabs>
        <w:spacing w:before="51"/>
        <w:ind w:left="53"/>
        <w:rPr>
          <w:rFonts w:ascii="Times New Roman"/>
          <w:i/>
          <w:sz w:val="20"/>
        </w:rPr>
      </w:pPr>
      <w:r>
        <w:br w:type="column"/>
      </w:r>
      <w:r>
        <w:rPr>
          <w:rFonts w:ascii="Times New Roman"/>
          <w:i/>
          <w:color w:val="000000"/>
          <w:sz w:val="20"/>
          <w:shd w:val="clear" w:color="auto" w:fill="F2F2F2"/>
        </w:rPr>
        <w:tab/>
      </w:r>
      <w:r>
        <w:rPr>
          <w:rFonts w:ascii="Times New Roman"/>
          <w:i/>
          <w:color w:val="000000"/>
          <w:spacing w:val="-4"/>
          <w:sz w:val="20"/>
          <w:shd w:val="clear" w:color="auto" w:fill="F2F2F2"/>
        </w:rPr>
        <w:t>Pt_1</w:t>
      </w:r>
      <w:r>
        <w:rPr>
          <w:rFonts w:ascii="Times New Roman"/>
          <w:i/>
          <w:color w:val="000000"/>
          <w:sz w:val="20"/>
          <w:shd w:val="clear" w:color="auto" w:fill="F2F2F2"/>
        </w:rPr>
        <w:tab/>
      </w:r>
    </w:p>
    <w:p w14:paraId="2D54BD0A" w14:textId="77777777" w:rsidR="00CE2F64" w:rsidRDefault="00000000">
      <w:pPr>
        <w:pStyle w:val="Corpotesto"/>
        <w:spacing w:before="1"/>
        <w:jc w:val="left"/>
      </w:pPr>
      <w:r>
        <w:br w:type="column"/>
      </w:r>
      <w:r>
        <w:t>tale</w:t>
      </w:r>
      <w:r>
        <w:rPr>
          <w:spacing w:val="80"/>
        </w:rPr>
        <w:t xml:space="preserve"> </w:t>
      </w:r>
      <w:r>
        <w:rPr>
          <w:spacing w:val="-2"/>
        </w:rPr>
        <w:t>vizio</w:t>
      </w:r>
    </w:p>
    <w:p w14:paraId="2D54BD0B" w14:textId="77777777" w:rsidR="00CE2F64" w:rsidRDefault="00CE2F64">
      <w:pPr>
        <w:pStyle w:val="Corpotesto"/>
        <w:jc w:val="left"/>
        <w:sectPr w:rsidR="00CE2F64">
          <w:type w:val="continuous"/>
          <w:pgSz w:w="12240" w:h="15840"/>
          <w:pgMar w:top="900" w:right="1080" w:bottom="1060" w:left="1080" w:header="147" w:footer="878" w:gutter="0"/>
          <w:cols w:num="3" w:space="720" w:equalWidth="0">
            <w:col w:w="7036" w:space="171"/>
            <w:col w:w="1054" w:space="189"/>
            <w:col w:w="1630"/>
          </w:cols>
        </w:sectPr>
      </w:pPr>
    </w:p>
    <w:p w14:paraId="2D54BD0C" w14:textId="77777777" w:rsidR="00CE2F64" w:rsidRDefault="00000000">
      <w:pPr>
        <w:pStyle w:val="Corpotesto"/>
        <w:spacing w:before="125"/>
        <w:jc w:val="left"/>
      </w:pPr>
      <w:r>
        <w:t>sussisterebbe</w:t>
      </w:r>
      <w:r>
        <w:rPr>
          <w:spacing w:val="29"/>
        </w:rPr>
        <w:t xml:space="preserve"> </w:t>
      </w:r>
      <w:r>
        <w:t>in</w:t>
      </w:r>
      <w:r>
        <w:rPr>
          <w:spacing w:val="30"/>
        </w:rPr>
        <w:t xml:space="preserve"> </w:t>
      </w:r>
      <w:r>
        <w:t>quanto</w:t>
      </w:r>
      <w:r>
        <w:rPr>
          <w:spacing w:val="32"/>
        </w:rPr>
        <w:t xml:space="preserve"> </w:t>
      </w:r>
      <w:r>
        <w:t>il</w:t>
      </w:r>
      <w:r>
        <w:rPr>
          <w:spacing w:val="30"/>
        </w:rPr>
        <w:t xml:space="preserve"> </w:t>
      </w:r>
      <w:r>
        <w:t>mutuo</w:t>
      </w:r>
      <w:r>
        <w:rPr>
          <w:spacing w:val="29"/>
        </w:rPr>
        <w:t xml:space="preserve"> </w:t>
      </w:r>
      <w:r>
        <w:t>andrebbe</w:t>
      </w:r>
      <w:r>
        <w:rPr>
          <w:spacing w:val="30"/>
        </w:rPr>
        <w:t xml:space="preserve"> </w:t>
      </w:r>
      <w:r>
        <w:t>qualificato</w:t>
      </w:r>
      <w:r>
        <w:rPr>
          <w:spacing w:val="32"/>
        </w:rPr>
        <w:t xml:space="preserve"> </w:t>
      </w:r>
      <w:r>
        <w:t>come</w:t>
      </w:r>
      <w:r>
        <w:rPr>
          <w:spacing w:val="30"/>
        </w:rPr>
        <w:t xml:space="preserve"> </w:t>
      </w:r>
      <w:r>
        <w:t>mutuo</w:t>
      </w:r>
      <w:r>
        <w:rPr>
          <w:spacing w:val="30"/>
        </w:rPr>
        <w:t xml:space="preserve"> </w:t>
      </w:r>
      <w:r>
        <w:rPr>
          <w:spacing w:val="-5"/>
        </w:rPr>
        <w:t>di</w:t>
      </w:r>
    </w:p>
    <w:p w14:paraId="2D54BD0D" w14:textId="77777777" w:rsidR="00CE2F64" w:rsidRDefault="00CE2F64">
      <w:pPr>
        <w:pStyle w:val="Corpotesto"/>
        <w:jc w:val="left"/>
        <w:sectPr w:rsidR="00CE2F64">
          <w:type w:val="continuous"/>
          <w:pgSz w:w="12240" w:h="15840"/>
          <w:pgMar w:top="900" w:right="1080" w:bottom="1060" w:left="1080" w:header="147" w:footer="878" w:gutter="0"/>
          <w:cols w:space="720"/>
        </w:sectPr>
      </w:pPr>
    </w:p>
    <w:p w14:paraId="2D54BD0E" w14:textId="77777777" w:rsidR="00CE2F64" w:rsidRDefault="00000000">
      <w:pPr>
        <w:pStyle w:val="Corpotesto"/>
        <w:spacing w:before="90" w:line="360" w:lineRule="auto"/>
        <w:ind w:right="48"/>
      </w:pPr>
      <w:r>
        <w:lastRenderedPageBreak/>
        <w:t xml:space="preserve">scopo, erogato per consentire a </w:t>
      </w:r>
      <w:r>
        <w:rPr>
          <w:noProof/>
          <w:spacing w:val="67"/>
          <w:position w:val="-4"/>
        </w:rPr>
        <w:drawing>
          <wp:inline distT="0" distB="0" distL="0" distR="0" wp14:anchorId="2D54BDCF" wp14:editId="2D54BDD0">
            <wp:extent cx="635000" cy="120650"/>
            <wp:effectExtent l="0" t="0" r="0" b="0"/>
            <wp:docPr id="58" name="Image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pic:cNvPicPr/>
                  </pic:nvPicPr>
                  <pic:blipFill>
                    <a:blip r:embed="rId18" cstate="print"/>
                    <a:stretch>
                      <a:fillRect/>
                    </a:stretch>
                  </pic:blipFill>
                  <pic:spPr>
                    <a:xfrm>
                      <a:off x="0" y="0"/>
                      <a:ext cx="635000" cy="120650"/>
                    </a:xfrm>
                    <a:prstGeom prst="rect">
                      <a:avLst/>
                    </a:prstGeom>
                  </pic:spPr>
                </pic:pic>
              </a:graphicData>
            </a:graphic>
          </wp:inline>
        </w:drawing>
      </w:r>
      <w:r>
        <w:rPr>
          <w:rFonts w:ascii="Times New Roman" w:hAnsi="Times New Roman"/>
          <w:spacing w:val="67"/>
        </w:rPr>
        <w:t xml:space="preserve"> </w:t>
      </w:r>
      <w:r>
        <w:t>di disporre delle risorse finanziarie per procedere all'ampliamento di un complesso alberghiero, mentre le parti avrebbero contraddetto ab origine tale finalità, avendo destinato una parte cospicua della somma erogata all'estinzione di debiti pregressi della mutuataria.</w:t>
      </w:r>
    </w:p>
    <w:p w14:paraId="2D54BD0F" w14:textId="77777777" w:rsidR="00CE2F64" w:rsidRDefault="00000000">
      <w:pPr>
        <w:pStyle w:val="Corpotesto"/>
        <w:spacing w:before="1" w:line="360" w:lineRule="auto"/>
        <w:ind w:right="48"/>
      </w:pPr>
      <w:r>
        <w:t>Giova premettere che, come ripetutamente chiarimento dalla Suprema Corte</w:t>
      </w:r>
      <w:r>
        <w:rPr>
          <w:i/>
        </w:rPr>
        <w:t>,</w:t>
      </w:r>
      <w:r>
        <w:rPr>
          <w:i/>
          <w:spacing w:val="80"/>
        </w:rPr>
        <w:t xml:space="preserve"> </w:t>
      </w:r>
      <w:r>
        <w:t>“il mutuo di scopo convenzionale, che rappresenta una deviazione rispetto al tipo contrattuale dell'art. 1813 c.c., può essere così definito solo allorché contenga una clausola con cui il mutuatario abbia assunto un obbligo specifico nei confronti del mutuante, in ragione dell'interesse di quest'ultimo – diretto o indiretto – ad una specifica modalità di utilizzazione delle somme per un determinato scopo, rivelandosi insufficiente a tal fine la mera indicazione dei motivi per i quali il finanziamento viene erogato; conseguentemente, solo nel primo caso la clausola di destinazione della somma mutuata incide sulla causa del contratto e la sua mancata realizzazione può dare luogo a nullità negoziale (tra le altre, Cass. Ordinanza n. 15695 /2024)</w:t>
      </w:r>
    </w:p>
    <w:p w14:paraId="2D54BD10" w14:textId="77777777" w:rsidR="00CE2F64" w:rsidRDefault="00000000">
      <w:pPr>
        <w:pStyle w:val="Corpotesto"/>
        <w:spacing w:before="1" w:line="360" w:lineRule="auto"/>
        <w:ind w:right="49"/>
      </w:pPr>
      <w:r>
        <w:t>Nel</w:t>
      </w:r>
      <w:r>
        <w:rPr>
          <w:spacing w:val="-1"/>
        </w:rPr>
        <w:t xml:space="preserve"> </w:t>
      </w:r>
      <w:r>
        <w:t>caso</w:t>
      </w:r>
      <w:r>
        <w:rPr>
          <w:spacing w:val="-1"/>
        </w:rPr>
        <w:t xml:space="preserve"> </w:t>
      </w:r>
      <w:r>
        <w:t>di</w:t>
      </w:r>
      <w:r>
        <w:rPr>
          <w:spacing w:val="-1"/>
        </w:rPr>
        <w:t xml:space="preserve"> </w:t>
      </w:r>
      <w:r>
        <w:t>specie, il</w:t>
      </w:r>
      <w:r>
        <w:rPr>
          <w:spacing w:val="-1"/>
        </w:rPr>
        <w:t xml:space="preserve"> </w:t>
      </w:r>
      <w:r>
        <w:t>contratto, menzionava</w:t>
      </w:r>
      <w:r>
        <w:rPr>
          <w:spacing w:val="-1"/>
        </w:rPr>
        <w:t xml:space="preserve"> </w:t>
      </w:r>
      <w:r>
        <w:t>in premessa la</w:t>
      </w:r>
      <w:r>
        <w:rPr>
          <w:spacing w:val="-1"/>
        </w:rPr>
        <w:t xml:space="preserve"> </w:t>
      </w:r>
      <w:r>
        <w:t xml:space="preserve">necessità per la quale </w:t>
      </w:r>
      <w:r>
        <w:rPr>
          <w:noProof/>
          <w:spacing w:val="43"/>
          <w:position w:val="-4"/>
        </w:rPr>
        <w:drawing>
          <wp:inline distT="0" distB="0" distL="0" distR="0" wp14:anchorId="2D54BDD1" wp14:editId="2D54BDD2">
            <wp:extent cx="641350" cy="120650"/>
            <wp:effectExtent l="0" t="0" r="0" b="0"/>
            <wp:docPr id="59" name="Image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pic:cNvPicPr/>
                  </pic:nvPicPr>
                  <pic:blipFill>
                    <a:blip r:embed="rId20" cstate="print"/>
                    <a:stretch>
                      <a:fillRect/>
                    </a:stretch>
                  </pic:blipFill>
                  <pic:spPr>
                    <a:xfrm>
                      <a:off x="0" y="0"/>
                      <a:ext cx="641350" cy="120650"/>
                    </a:xfrm>
                    <a:prstGeom prst="rect">
                      <a:avLst/>
                    </a:prstGeom>
                  </pic:spPr>
                </pic:pic>
              </a:graphicData>
            </a:graphic>
          </wp:inline>
        </w:drawing>
      </w:r>
      <w:r>
        <w:rPr>
          <w:rFonts w:ascii="Times New Roman" w:hAnsi="Times New Roman"/>
          <w:spacing w:val="43"/>
        </w:rPr>
        <w:t xml:space="preserve"> </w:t>
      </w:r>
      <w:r>
        <w:t>aveva richiesto il finanziamento, vale a dire “fare fronte ai costi, valutati in complessivi euro 2.850.000 iva esclusa, connessi all’ampliamento del complesso alberghiero sito in Cortona (Arezzo)”, ma non prevedeva un obbligo specifico del mutuatario</w:t>
      </w:r>
      <w:r>
        <w:rPr>
          <w:spacing w:val="-1"/>
        </w:rPr>
        <w:t xml:space="preserve"> </w:t>
      </w:r>
      <w:r>
        <w:t>nei</w:t>
      </w:r>
      <w:r>
        <w:rPr>
          <w:spacing w:val="-1"/>
        </w:rPr>
        <w:t xml:space="preserve"> </w:t>
      </w:r>
      <w:r>
        <w:t>confronti</w:t>
      </w:r>
      <w:r>
        <w:rPr>
          <w:spacing w:val="-1"/>
        </w:rPr>
        <w:t xml:space="preserve"> </w:t>
      </w:r>
      <w:r>
        <w:t>del</w:t>
      </w:r>
      <w:r>
        <w:rPr>
          <w:spacing w:val="-1"/>
        </w:rPr>
        <w:t xml:space="preserve"> </w:t>
      </w:r>
      <w:r>
        <w:t>mutuante</w:t>
      </w:r>
      <w:r>
        <w:rPr>
          <w:spacing w:val="-1"/>
        </w:rPr>
        <w:t xml:space="preserve"> </w:t>
      </w:r>
      <w:r>
        <w:t>di</w:t>
      </w:r>
      <w:r>
        <w:rPr>
          <w:spacing w:val="-1"/>
        </w:rPr>
        <w:t xml:space="preserve"> </w:t>
      </w:r>
      <w:r>
        <w:t>destinazione la</w:t>
      </w:r>
      <w:r>
        <w:rPr>
          <w:spacing w:val="-1"/>
        </w:rPr>
        <w:t xml:space="preserve"> </w:t>
      </w:r>
      <w:r>
        <w:t>somme</w:t>
      </w:r>
      <w:r>
        <w:rPr>
          <w:spacing w:val="-1"/>
        </w:rPr>
        <w:t xml:space="preserve"> </w:t>
      </w:r>
      <w:r>
        <w:t>a tale fine, né la realizzazione dell’intento dedotto rispondeva ad uno specifico e diretto interesse della Banca.</w:t>
      </w:r>
    </w:p>
    <w:p w14:paraId="2D54BD11" w14:textId="77777777" w:rsidR="00CE2F64" w:rsidRDefault="00000000">
      <w:pPr>
        <w:pStyle w:val="Corpotesto"/>
        <w:spacing w:line="360" w:lineRule="auto"/>
        <w:ind w:right="48"/>
      </w:pPr>
      <w:r>
        <w:t>Tale interesse, infatti, non può essere affermato, come sembra ritenere parte opponente, in ragione della previsione contrattuale, relativa per altro esclusivamente alle tranche del finanziamento successive</w:t>
      </w:r>
      <w:r>
        <w:rPr>
          <w:spacing w:val="72"/>
        </w:rPr>
        <w:t xml:space="preserve"> </w:t>
      </w:r>
      <w:r>
        <w:t>alla</w:t>
      </w:r>
      <w:r>
        <w:rPr>
          <w:spacing w:val="72"/>
        </w:rPr>
        <w:t xml:space="preserve"> </w:t>
      </w:r>
      <w:r>
        <w:t>prima,</w:t>
      </w:r>
      <w:r>
        <w:rPr>
          <w:spacing w:val="72"/>
        </w:rPr>
        <w:t xml:space="preserve"> </w:t>
      </w:r>
      <w:r>
        <w:t>secondo</w:t>
      </w:r>
      <w:r>
        <w:rPr>
          <w:spacing w:val="72"/>
        </w:rPr>
        <w:t xml:space="preserve"> </w:t>
      </w:r>
      <w:r>
        <w:t>la</w:t>
      </w:r>
      <w:r>
        <w:rPr>
          <w:spacing w:val="72"/>
        </w:rPr>
        <w:t xml:space="preserve"> </w:t>
      </w:r>
      <w:r>
        <w:t>quale</w:t>
      </w:r>
      <w:r>
        <w:rPr>
          <w:spacing w:val="73"/>
        </w:rPr>
        <w:t xml:space="preserve"> </w:t>
      </w:r>
      <w:r>
        <w:t>tali</w:t>
      </w:r>
      <w:r>
        <w:rPr>
          <w:spacing w:val="72"/>
        </w:rPr>
        <w:t xml:space="preserve"> </w:t>
      </w:r>
      <w:r>
        <w:t>erogazioni</w:t>
      </w:r>
      <w:r>
        <w:rPr>
          <w:spacing w:val="72"/>
        </w:rPr>
        <w:t xml:space="preserve"> </w:t>
      </w:r>
      <w:r>
        <w:t>sarebbero</w:t>
      </w:r>
    </w:p>
    <w:p w14:paraId="2D54BD12" w14:textId="77777777" w:rsidR="00CE2F64" w:rsidRDefault="00CE2F64">
      <w:pPr>
        <w:pStyle w:val="Corpotesto"/>
        <w:spacing w:line="360" w:lineRule="auto"/>
        <w:sectPr w:rsidR="00CE2F64">
          <w:pgSz w:w="12240" w:h="15840"/>
          <w:pgMar w:top="900" w:right="1080" w:bottom="1080" w:left="1080" w:header="147" w:footer="878" w:gutter="0"/>
          <w:cols w:space="720"/>
        </w:sectPr>
      </w:pPr>
    </w:p>
    <w:p w14:paraId="2D54BD13" w14:textId="77777777" w:rsidR="00CE2F64" w:rsidRDefault="00000000">
      <w:pPr>
        <w:pStyle w:val="Corpotesto"/>
        <w:spacing w:before="1"/>
        <w:jc w:val="left"/>
      </w:pPr>
      <w:r>
        <w:lastRenderedPageBreak/>
        <w:t>avvenute</w:t>
      </w:r>
      <w:r>
        <w:rPr>
          <w:spacing w:val="24"/>
        </w:rPr>
        <w:t xml:space="preserve"> </w:t>
      </w:r>
      <w:r>
        <w:t>a</w:t>
      </w:r>
      <w:r>
        <w:rPr>
          <w:spacing w:val="27"/>
        </w:rPr>
        <w:t xml:space="preserve"> </w:t>
      </w:r>
      <w:r>
        <w:t>seguito</w:t>
      </w:r>
      <w:r>
        <w:rPr>
          <w:spacing w:val="26"/>
        </w:rPr>
        <w:t xml:space="preserve"> </w:t>
      </w:r>
      <w:r>
        <w:t>di</w:t>
      </w:r>
      <w:r>
        <w:rPr>
          <w:spacing w:val="29"/>
        </w:rPr>
        <w:t xml:space="preserve"> </w:t>
      </w:r>
      <w:r>
        <w:t>accertamento</w:t>
      </w:r>
      <w:r>
        <w:rPr>
          <w:spacing w:val="26"/>
        </w:rPr>
        <w:t xml:space="preserve"> </w:t>
      </w:r>
      <w:r>
        <w:t>da</w:t>
      </w:r>
      <w:r>
        <w:rPr>
          <w:spacing w:val="27"/>
        </w:rPr>
        <w:t xml:space="preserve"> </w:t>
      </w:r>
      <w:r>
        <w:t>parte</w:t>
      </w:r>
      <w:r>
        <w:rPr>
          <w:spacing w:val="27"/>
        </w:rPr>
        <w:t xml:space="preserve"> </w:t>
      </w:r>
      <w:r>
        <w:rPr>
          <w:spacing w:val="-2"/>
        </w:rPr>
        <w:t>della</w:t>
      </w:r>
    </w:p>
    <w:p w14:paraId="2D54BD14" w14:textId="77777777" w:rsidR="00CE2F64" w:rsidRDefault="00000000">
      <w:pPr>
        <w:spacing w:before="50"/>
        <w:ind w:left="53"/>
        <w:rPr>
          <w:rFonts w:ascii="Times New Roman"/>
          <w:i/>
          <w:sz w:val="20"/>
        </w:rPr>
      </w:pPr>
      <w:r>
        <w:br w:type="column"/>
      </w:r>
      <w:r>
        <w:rPr>
          <w:rFonts w:ascii="Times New Roman"/>
          <w:i/>
          <w:color w:val="000000"/>
          <w:spacing w:val="59"/>
          <w:w w:val="150"/>
          <w:sz w:val="20"/>
          <w:shd w:val="clear" w:color="auto" w:fill="F2F2F2"/>
        </w:rPr>
        <w:t xml:space="preserve"> </w:t>
      </w:r>
      <w:r>
        <w:rPr>
          <w:rFonts w:ascii="Times New Roman"/>
          <w:i/>
          <w:color w:val="000000"/>
          <w:spacing w:val="-4"/>
          <w:sz w:val="20"/>
          <w:shd w:val="clear" w:color="auto" w:fill="F2F2F2"/>
        </w:rPr>
        <w:t>CP_4</w:t>
      </w:r>
      <w:r>
        <w:rPr>
          <w:rFonts w:ascii="Times New Roman"/>
          <w:i/>
          <w:color w:val="000000"/>
          <w:spacing w:val="40"/>
          <w:sz w:val="20"/>
          <w:shd w:val="clear" w:color="auto" w:fill="F2F2F2"/>
        </w:rPr>
        <w:t xml:space="preserve"> </w:t>
      </w:r>
    </w:p>
    <w:p w14:paraId="2D54BD15" w14:textId="77777777" w:rsidR="00CE2F64" w:rsidRDefault="00000000">
      <w:pPr>
        <w:pStyle w:val="Corpotesto"/>
        <w:spacing w:before="1"/>
        <w:jc w:val="left"/>
      </w:pPr>
      <w:r>
        <w:br w:type="column"/>
      </w:r>
      <w:r>
        <w:t>dello</w:t>
      </w:r>
      <w:r>
        <w:rPr>
          <w:spacing w:val="27"/>
        </w:rPr>
        <w:t xml:space="preserve"> </w:t>
      </w:r>
      <w:r>
        <w:rPr>
          <w:spacing w:val="-2"/>
        </w:rPr>
        <w:t>stato</w:t>
      </w:r>
    </w:p>
    <w:p w14:paraId="2D54BD16" w14:textId="77777777" w:rsidR="00CE2F64" w:rsidRDefault="00CE2F64">
      <w:pPr>
        <w:pStyle w:val="Corpotesto"/>
        <w:jc w:val="left"/>
        <w:sectPr w:rsidR="00CE2F64">
          <w:type w:val="continuous"/>
          <w:pgSz w:w="12240" w:h="15840"/>
          <w:pgMar w:top="900" w:right="1080" w:bottom="1060" w:left="1080" w:header="147" w:footer="878" w:gutter="0"/>
          <w:cols w:num="3" w:space="720" w:equalWidth="0">
            <w:col w:w="7337" w:space="120"/>
            <w:col w:w="774" w:space="125"/>
            <w:col w:w="1724"/>
          </w:cols>
        </w:sectPr>
      </w:pPr>
    </w:p>
    <w:p w14:paraId="2D54BD17" w14:textId="77777777" w:rsidR="00CE2F64" w:rsidRDefault="00000000">
      <w:pPr>
        <w:pStyle w:val="Corpotesto"/>
        <w:spacing w:before="128" w:line="357" w:lineRule="auto"/>
        <w:jc w:val="left"/>
      </w:pPr>
      <w:r>
        <w:t>di</w:t>
      </w:r>
      <w:r>
        <w:rPr>
          <w:spacing w:val="-1"/>
        </w:rPr>
        <w:t xml:space="preserve"> </w:t>
      </w:r>
      <w:r>
        <w:t>avanzamento</w:t>
      </w:r>
      <w:r>
        <w:rPr>
          <w:spacing w:val="-1"/>
        </w:rPr>
        <w:t xml:space="preserve"> </w:t>
      </w:r>
      <w:r>
        <w:t>deli</w:t>
      </w:r>
      <w:r>
        <w:rPr>
          <w:spacing w:val="-1"/>
        </w:rPr>
        <w:t xml:space="preserve"> </w:t>
      </w:r>
      <w:r>
        <w:t>lavori</w:t>
      </w:r>
      <w:r>
        <w:rPr>
          <w:spacing w:val="-1"/>
        </w:rPr>
        <w:t xml:space="preserve"> </w:t>
      </w:r>
      <w:r>
        <w:t>di</w:t>
      </w:r>
      <w:r>
        <w:rPr>
          <w:spacing w:val="-1"/>
        </w:rPr>
        <w:t xml:space="preserve"> </w:t>
      </w:r>
      <w:r>
        <w:t>ampliamento</w:t>
      </w:r>
      <w:r>
        <w:rPr>
          <w:spacing w:val="-1"/>
        </w:rPr>
        <w:t xml:space="preserve"> </w:t>
      </w:r>
      <w:r>
        <w:t>e</w:t>
      </w:r>
      <w:r>
        <w:rPr>
          <w:spacing w:val="-1"/>
        </w:rPr>
        <w:t xml:space="preserve"> </w:t>
      </w:r>
      <w:r>
        <w:t>del valore</w:t>
      </w:r>
      <w:r>
        <w:rPr>
          <w:spacing w:val="-1"/>
        </w:rPr>
        <w:t xml:space="preserve"> </w:t>
      </w:r>
      <w:r>
        <w:t xml:space="preserve">aggiornato del </w:t>
      </w:r>
      <w:proofErr w:type="gramStart"/>
      <w:r>
        <w:t>cespite</w:t>
      </w:r>
      <w:r>
        <w:rPr>
          <w:spacing w:val="9"/>
        </w:rPr>
        <w:t xml:space="preserve">  </w:t>
      </w:r>
      <w:r>
        <w:t>cauzionale</w:t>
      </w:r>
      <w:proofErr w:type="gramEnd"/>
      <w:r>
        <w:t>.</w:t>
      </w:r>
      <w:r>
        <w:rPr>
          <w:spacing w:val="10"/>
        </w:rPr>
        <w:t xml:space="preserve">  </w:t>
      </w:r>
      <w:proofErr w:type="gramStart"/>
      <w:r>
        <w:t>Essa,</w:t>
      </w:r>
      <w:r>
        <w:rPr>
          <w:spacing w:val="9"/>
        </w:rPr>
        <w:t xml:space="preserve">  </w:t>
      </w:r>
      <w:r>
        <w:t>infatti,</w:t>
      </w:r>
      <w:r>
        <w:rPr>
          <w:spacing w:val="10"/>
        </w:rPr>
        <w:t xml:space="preserve">  </w:t>
      </w:r>
      <w:r>
        <w:t>era</w:t>
      </w:r>
      <w:proofErr w:type="gramEnd"/>
      <w:r>
        <w:rPr>
          <w:spacing w:val="10"/>
        </w:rPr>
        <w:t xml:space="preserve">  </w:t>
      </w:r>
      <w:proofErr w:type="gramStart"/>
      <w:r>
        <w:t>evidentemente</w:t>
      </w:r>
      <w:r>
        <w:rPr>
          <w:spacing w:val="10"/>
        </w:rPr>
        <w:t xml:space="preserve">  </w:t>
      </w:r>
      <w:r>
        <w:t>volta</w:t>
      </w:r>
      <w:proofErr w:type="gramEnd"/>
      <w:r>
        <w:rPr>
          <w:spacing w:val="9"/>
        </w:rPr>
        <w:t xml:space="preserve">  </w:t>
      </w:r>
      <w:r>
        <w:rPr>
          <w:spacing w:val="-5"/>
        </w:rPr>
        <w:t>ad</w:t>
      </w:r>
    </w:p>
    <w:p w14:paraId="2D54BD18" w14:textId="77777777" w:rsidR="00CE2F64" w:rsidRDefault="00CE2F64">
      <w:pPr>
        <w:pStyle w:val="Corpotesto"/>
        <w:spacing w:line="357" w:lineRule="auto"/>
        <w:jc w:val="left"/>
        <w:sectPr w:rsidR="00CE2F64">
          <w:type w:val="continuous"/>
          <w:pgSz w:w="12240" w:h="15840"/>
          <w:pgMar w:top="900" w:right="1080" w:bottom="1060" w:left="1080" w:header="147" w:footer="878" w:gutter="0"/>
          <w:cols w:space="720"/>
        </w:sectPr>
      </w:pPr>
    </w:p>
    <w:p w14:paraId="2D54BD19" w14:textId="77777777" w:rsidR="00CE2F64" w:rsidRDefault="00000000">
      <w:pPr>
        <w:pStyle w:val="Corpotesto"/>
        <w:spacing w:before="90" w:line="360" w:lineRule="auto"/>
        <w:ind w:right="52"/>
      </w:pPr>
      <w:r>
        <w:lastRenderedPageBreak/>
        <w:t>assicurare esclusivamente la conservazione di un adeguato scarto tra il valore del bene in garanzia e le somme prestate alla mutuataria.</w:t>
      </w:r>
    </w:p>
    <w:p w14:paraId="2D54BD1A" w14:textId="77777777" w:rsidR="00CE2F64" w:rsidRDefault="00000000">
      <w:pPr>
        <w:pStyle w:val="Corpotesto"/>
        <w:spacing w:line="360" w:lineRule="auto"/>
        <w:ind w:right="49"/>
      </w:pPr>
      <w:r>
        <w:t>A ciò si aggiunga che le parti stabilivano invece espressamente, all’art.</w:t>
      </w:r>
      <w:r>
        <w:rPr>
          <w:spacing w:val="-1"/>
        </w:rPr>
        <w:t xml:space="preserve"> </w:t>
      </w:r>
      <w:r>
        <w:t>1</w:t>
      </w:r>
      <w:r>
        <w:rPr>
          <w:spacing w:val="-1"/>
        </w:rPr>
        <w:t xml:space="preserve"> </w:t>
      </w:r>
      <w:r>
        <w:t>del contratto,</w:t>
      </w:r>
      <w:r>
        <w:rPr>
          <w:spacing w:val="-1"/>
        </w:rPr>
        <w:t xml:space="preserve"> </w:t>
      </w:r>
      <w:r>
        <w:t>uno</w:t>
      </w:r>
      <w:r>
        <w:rPr>
          <w:spacing w:val="-1"/>
        </w:rPr>
        <w:t xml:space="preserve"> </w:t>
      </w:r>
      <w:r>
        <w:t>specifico</w:t>
      </w:r>
      <w:r>
        <w:rPr>
          <w:spacing w:val="-1"/>
        </w:rPr>
        <w:t xml:space="preserve"> </w:t>
      </w:r>
      <w:r>
        <w:t>vincolo</w:t>
      </w:r>
      <w:r>
        <w:rPr>
          <w:spacing w:val="-1"/>
        </w:rPr>
        <w:t xml:space="preserve"> </w:t>
      </w:r>
      <w:r>
        <w:t>per l’importo</w:t>
      </w:r>
      <w:r>
        <w:rPr>
          <w:spacing w:val="-1"/>
        </w:rPr>
        <w:t xml:space="preserve"> </w:t>
      </w:r>
      <w:r>
        <w:t xml:space="preserve">di euro 170.325,42, parte della prima tranche, da destinarsi, in base a pattuizione ritenuta lecita dalla giurisprudenza (tra le altre </w:t>
      </w:r>
      <w:r>
        <w:rPr>
          <w:i/>
        </w:rPr>
        <w:t xml:space="preserve">Sez. </w:t>
      </w:r>
      <w:r>
        <w:t>Un.</w:t>
      </w:r>
      <w:r>
        <w:rPr>
          <w:spacing w:val="-1"/>
        </w:rPr>
        <w:t xml:space="preserve"> </w:t>
      </w:r>
      <w:r>
        <w:t>5841/2025),</w:t>
      </w:r>
      <w:r>
        <w:rPr>
          <w:spacing w:val="-1"/>
        </w:rPr>
        <w:t xml:space="preserve"> </w:t>
      </w:r>
      <w:r>
        <w:t>al</w:t>
      </w:r>
      <w:r>
        <w:rPr>
          <w:spacing w:val="-1"/>
        </w:rPr>
        <w:t xml:space="preserve"> </w:t>
      </w:r>
      <w:r>
        <w:t>ripianamento</w:t>
      </w:r>
      <w:r>
        <w:rPr>
          <w:spacing w:val="-1"/>
        </w:rPr>
        <w:t xml:space="preserve"> </w:t>
      </w:r>
      <w:r>
        <w:t>del</w:t>
      </w:r>
      <w:r>
        <w:rPr>
          <w:spacing w:val="-1"/>
        </w:rPr>
        <w:t xml:space="preserve"> </w:t>
      </w:r>
      <w:r>
        <w:t>debito dell’impresa</w:t>
      </w:r>
      <w:r>
        <w:rPr>
          <w:spacing w:val="-1"/>
        </w:rPr>
        <w:t xml:space="preserve"> </w:t>
      </w:r>
      <w:r>
        <w:t>derivante</w:t>
      </w:r>
      <w:r>
        <w:rPr>
          <w:spacing w:val="-1"/>
        </w:rPr>
        <w:t xml:space="preserve"> </w:t>
      </w:r>
      <w:r>
        <w:t>dai mutui n 877149693 e n 877110646/77 concessi dalla Banca Toscana.</w:t>
      </w:r>
    </w:p>
    <w:p w14:paraId="2D54BD1B" w14:textId="77777777" w:rsidR="00CE2F64" w:rsidRDefault="00000000">
      <w:pPr>
        <w:pStyle w:val="Corpotesto"/>
        <w:spacing w:line="360" w:lineRule="auto"/>
        <w:ind w:right="49"/>
      </w:pPr>
      <w:r>
        <w:t>In base a quanto sopra, non risultando alcuno scostamento tra quanto convenuto dalle parti e quanto effettivamente realizzato, il contratto deve ritenersi valido ed efficace.</w:t>
      </w:r>
    </w:p>
    <w:p w14:paraId="2D54BD1C" w14:textId="77777777" w:rsidR="00CE2F64" w:rsidRDefault="00000000">
      <w:pPr>
        <w:pStyle w:val="Corpotesto"/>
        <w:spacing w:line="360" w:lineRule="auto"/>
        <w:ind w:right="53"/>
      </w:pPr>
      <w:r>
        <w:t xml:space="preserve">Neppure può dirsi, come sostenuto da </w:t>
      </w:r>
      <w:r>
        <w:rPr>
          <w:noProof/>
          <w:spacing w:val="49"/>
          <w:position w:val="-4"/>
        </w:rPr>
        <w:drawing>
          <wp:inline distT="0" distB="0" distL="0" distR="0" wp14:anchorId="2D54BDD3" wp14:editId="2D54BDD4">
            <wp:extent cx="635000" cy="120650"/>
            <wp:effectExtent l="0" t="0" r="0" b="0"/>
            <wp:docPr id="60" name="Image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pic:cNvPicPr/>
                  </pic:nvPicPr>
                  <pic:blipFill>
                    <a:blip r:embed="rId19" cstate="print"/>
                    <a:stretch>
                      <a:fillRect/>
                    </a:stretch>
                  </pic:blipFill>
                  <pic:spPr>
                    <a:xfrm>
                      <a:off x="0" y="0"/>
                      <a:ext cx="635000" cy="120650"/>
                    </a:xfrm>
                    <a:prstGeom prst="rect">
                      <a:avLst/>
                    </a:prstGeom>
                  </pic:spPr>
                </pic:pic>
              </a:graphicData>
            </a:graphic>
          </wp:inline>
        </w:drawing>
      </w:r>
      <w:r>
        <w:rPr>
          <w:rFonts w:ascii="Times New Roman" w:hAnsi="Times New Roman"/>
          <w:spacing w:val="80"/>
          <w:w w:val="150"/>
        </w:rPr>
        <w:t xml:space="preserve"> </w:t>
      </w:r>
      <w:r>
        <w:t>che l’erogazione del credito da parte della Banca con il contratto per cui è causa sia stata “abusiva”.</w:t>
      </w:r>
    </w:p>
    <w:p w14:paraId="2D54BD1D" w14:textId="77777777" w:rsidR="00CE2F64" w:rsidRDefault="00000000">
      <w:pPr>
        <w:pStyle w:val="Corpotesto"/>
        <w:spacing w:before="1" w:line="360" w:lineRule="auto"/>
        <w:ind w:right="50"/>
      </w:pPr>
      <w:r>
        <w:t>Come noto, “l’erogazione del credito è qualificabile come abusiva qualora effettuata, con dolo o colpa, ad un’impresa che si palesi in una situazione di difficoltà economico-finanziaria ed in assenza di concrete</w:t>
      </w:r>
      <w:r>
        <w:rPr>
          <w:spacing w:val="-1"/>
        </w:rPr>
        <w:t xml:space="preserve"> </w:t>
      </w:r>
      <w:r>
        <w:t>prospettive</w:t>
      </w:r>
      <w:r>
        <w:rPr>
          <w:spacing w:val="-1"/>
        </w:rPr>
        <w:t xml:space="preserve"> </w:t>
      </w:r>
      <w:r>
        <w:t>di superamento</w:t>
      </w:r>
      <w:r>
        <w:rPr>
          <w:spacing w:val="-1"/>
        </w:rPr>
        <w:t xml:space="preserve"> </w:t>
      </w:r>
      <w:r>
        <w:t>della</w:t>
      </w:r>
      <w:r>
        <w:rPr>
          <w:spacing w:val="-1"/>
        </w:rPr>
        <w:t xml:space="preserve"> </w:t>
      </w:r>
      <w:r>
        <w:t>crisi.</w:t>
      </w:r>
      <w:r>
        <w:rPr>
          <w:spacing w:val="-1"/>
        </w:rPr>
        <w:t xml:space="preserve"> </w:t>
      </w:r>
      <w:r>
        <w:t>(tra</w:t>
      </w:r>
      <w:r>
        <w:rPr>
          <w:spacing w:val="-1"/>
        </w:rPr>
        <w:t xml:space="preserve"> </w:t>
      </w:r>
      <w:r>
        <w:t>le</w:t>
      </w:r>
      <w:r>
        <w:rPr>
          <w:spacing w:val="-1"/>
        </w:rPr>
        <w:t xml:space="preserve"> </w:t>
      </w:r>
      <w:r>
        <w:t>altre, Cass. Sentenza n. 29840/2023).</w:t>
      </w:r>
    </w:p>
    <w:p w14:paraId="2D54BD1E" w14:textId="77777777" w:rsidR="00CE2F64" w:rsidRDefault="00000000">
      <w:pPr>
        <w:pStyle w:val="Corpotesto"/>
        <w:spacing w:before="1" w:line="360" w:lineRule="auto"/>
        <w:ind w:right="51"/>
      </w:pPr>
      <w:r>
        <w:t>Nel</w:t>
      </w:r>
      <w:r>
        <w:rPr>
          <w:spacing w:val="-1"/>
        </w:rPr>
        <w:t xml:space="preserve"> </w:t>
      </w:r>
      <w:r>
        <w:t>caso</w:t>
      </w:r>
      <w:r>
        <w:rPr>
          <w:spacing w:val="-1"/>
        </w:rPr>
        <w:t xml:space="preserve"> </w:t>
      </w:r>
      <w:r>
        <w:t>di</w:t>
      </w:r>
      <w:r>
        <w:rPr>
          <w:spacing w:val="-1"/>
        </w:rPr>
        <w:t xml:space="preserve"> </w:t>
      </w:r>
      <w:r>
        <w:t>specie, parte</w:t>
      </w:r>
      <w:r>
        <w:rPr>
          <w:spacing w:val="-1"/>
        </w:rPr>
        <w:t xml:space="preserve"> </w:t>
      </w:r>
      <w:r>
        <w:t>opponente</w:t>
      </w:r>
      <w:r>
        <w:rPr>
          <w:spacing w:val="-1"/>
        </w:rPr>
        <w:t xml:space="preserve"> </w:t>
      </w:r>
      <w:r>
        <w:t>sulla</w:t>
      </w:r>
      <w:r>
        <w:rPr>
          <w:spacing w:val="-1"/>
        </w:rPr>
        <w:t xml:space="preserve"> </w:t>
      </w:r>
      <w:r>
        <w:t>quale incombeva</w:t>
      </w:r>
      <w:r>
        <w:rPr>
          <w:spacing w:val="-1"/>
        </w:rPr>
        <w:t xml:space="preserve"> </w:t>
      </w:r>
      <w:r>
        <w:t>il</w:t>
      </w:r>
      <w:r>
        <w:rPr>
          <w:spacing w:val="-1"/>
        </w:rPr>
        <w:t xml:space="preserve"> </w:t>
      </w:r>
      <w:r>
        <w:t>relativo onere, non dimostrava la sussistenza di tali presupposti in quanto allegava esclusivamente, con riferimento ai tre esercizi precedenti la</w:t>
      </w:r>
      <w:r>
        <w:rPr>
          <w:spacing w:val="61"/>
        </w:rPr>
        <w:t xml:space="preserve"> </w:t>
      </w:r>
      <w:r>
        <w:t>stipula</w:t>
      </w:r>
      <w:r>
        <w:rPr>
          <w:spacing w:val="63"/>
        </w:rPr>
        <w:t xml:space="preserve"> </w:t>
      </w:r>
      <w:r>
        <w:t>(2009,</w:t>
      </w:r>
      <w:r>
        <w:rPr>
          <w:spacing w:val="62"/>
        </w:rPr>
        <w:t xml:space="preserve"> </w:t>
      </w:r>
      <w:r>
        <w:t>2010</w:t>
      </w:r>
      <w:r>
        <w:rPr>
          <w:spacing w:val="62"/>
        </w:rPr>
        <w:t xml:space="preserve"> </w:t>
      </w:r>
      <w:r>
        <w:t>e</w:t>
      </w:r>
      <w:r>
        <w:rPr>
          <w:spacing w:val="62"/>
        </w:rPr>
        <w:t xml:space="preserve"> </w:t>
      </w:r>
      <w:r>
        <w:t>2011)</w:t>
      </w:r>
      <w:r>
        <w:rPr>
          <w:spacing w:val="65"/>
        </w:rPr>
        <w:t xml:space="preserve"> </w:t>
      </w:r>
      <w:r>
        <w:t>perdite</w:t>
      </w:r>
      <w:r>
        <w:rPr>
          <w:spacing w:val="65"/>
        </w:rPr>
        <w:t xml:space="preserve"> </w:t>
      </w:r>
      <w:r>
        <w:t>trascurabili</w:t>
      </w:r>
      <w:r>
        <w:rPr>
          <w:spacing w:val="63"/>
        </w:rPr>
        <w:t xml:space="preserve"> </w:t>
      </w:r>
      <w:r>
        <w:t>(2009</w:t>
      </w:r>
      <w:r>
        <w:rPr>
          <w:spacing w:val="62"/>
        </w:rPr>
        <w:t xml:space="preserve"> </w:t>
      </w:r>
      <w:r>
        <w:rPr>
          <w:spacing w:val="-2"/>
        </w:rPr>
        <w:t>perdita</w:t>
      </w:r>
    </w:p>
    <w:p w14:paraId="2D54BD1F" w14:textId="77777777" w:rsidR="00CE2F64" w:rsidRDefault="00000000">
      <w:pPr>
        <w:pStyle w:val="Corpotesto"/>
        <w:spacing w:line="270" w:lineRule="exact"/>
      </w:pPr>
      <w:r>
        <w:t>euro</w:t>
      </w:r>
      <w:r>
        <w:rPr>
          <w:spacing w:val="46"/>
        </w:rPr>
        <w:t xml:space="preserve"> </w:t>
      </w:r>
      <w:r>
        <w:t>-25.978</w:t>
      </w:r>
      <w:r>
        <w:rPr>
          <w:spacing w:val="47"/>
        </w:rPr>
        <w:t xml:space="preserve"> </w:t>
      </w:r>
      <w:r>
        <w:t>2010</w:t>
      </w:r>
      <w:r>
        <w:rPr>
          <w:spacing w:val="46"/>
        </w:rPr>
        <w:t xml:space="preserve"> </w:t>
      </w:r>
      <w:r>
        <w:t>perdita</w:t>
      </w:r>
      <w:r>
        <w:rPr>
          <w:spacing w:val="48"/>
        </w:rPr>
        <w:t xml:space="preserve"> </w:t>
      </w:r>
      <w:r>
        <w:t>-89.583</w:t>
      </w:r>
      <w:r>
        <w:rPr>
          <w:spacing w:val="47"/>
        </w:rPr>
        <w:t xml:space="preserve"> </w:t>
      </w:r>
      <w:r>
        <w:t>2011</w:t>
      </w:r>
      <w:r>
        <w:rPr>
          <w:spacing w:val="47"/>
        </w:rPr>
        <w:t xml:space="preserve"> </w:t>
      </w:r>
      <w:r>
        <w:t>perdita</w:t>
      </w:r>
      <w:r>
        <w:rPr>
          <w:spacing w:val="44"/>
        </w:rPr>
        <w:t xml:space="preserve"> </w:t>
      </w:r>
      <w:r>
        <w:t>-47672)</w:t>
      </w:r>
      <w:r>
        <w:rPr>
          <w:spacing w:val="47"/>
        </w:rPr>
        <w:t xml:space="preserve"> </w:t>
      </w:r>
      <w:r>
        <w:t>rispetto</w:t>
      </w:r>
      <w:r>
        <w:rPr>
          <w:spacing w:val="47"/>
        </w:rPr>
        <w:t xml:space="preserve"> </w:t>
      </w:r>
      <w:r>
        <w:rPr>
          <w:spacing w:val="-5"/>
        </w:rPr>
        <w:t>al</w:t>
      </w:r>
    </w:p>
    <w:p w14:paraId="2D54BD20" w14:textId="77777777" w:rsidR="00CE2F64" w:rsidRDefault="00CE2F64">
      <w:pPr>
        <w:pStyle w:val="Corpotesto"/>
        <w:spacing w:line="270" w:lineRule="exact"/>
        <w:sectPr w:rsidR="00CE2F64">
          <w:pgSz w:w="12240" w:h="15840"/>
          <w:pgMar w:top="900" w:right="1080" w:bottom="1080" w:left="1080" w:header="147" w:footer="878" w:gutter="0"/>
          <w:cols w:space="720"/>
        </w:sectPr>
      </w:pPr>
    </w:p>
    <w:p w14:paraId="2D54BD21" w14:textId="77777777" w:rsidR="00CE2F64" w:rsidRDefault="00000000">
      <w:pPr>
        <w:pStyle w:val="Corpotesto"/>
        <w:spacing w:before="136"/>
        <w:jc w:val="left"/>
      </w:pPr>
      <w:r>
        <w:t>capitale</w:t>
      </w:r>
      <w:r>
        <w:rPr>
          <w:spacing w:val="-2"/>
        </w:rPr>
        <w:t xml:space="preserve"> </w:t>
      </w:r>
      <w:r>
        <w:t>sociale</w:t>
      </w:r>
      <w:r>
        <w:rPr>
          <w:spacing w:val="2"/>
        </w:rPr>
        <w:t xml:space="preserve"> </w:t>
      </w:r>
      <w:r>
        <w:t>di</w:t>
      </w:r>
      <w:r>
        <w:rPr>
          <w:spacing w:val="-2"/>
        </w:rPr>
        <w:t xml:space="preserve"> </w:t>
      </w:r>
      <w:r>
        <w:t>euro</w:t>
      </w:r>
      <w:r>
        <w:rPr>
          <w:spacing w:val="-1"/>
        </w:rPr>
        <w:t xml:space="preserve"> </w:t>
      </w:r>
      <w:r>
        <w:t>700.000,00 e</w:t>
      </w:r>
      <w:r>
        <w:rPr>
          <w:spacing w:val="-1"/>
        </w:rPr>
        <w:t xml:space="preserve"> </w:t>
      </w:r>
      <w:r>
        <w:t>al</w:t>
      </w:r>
      <w:r>
        <w:rPr>
          <w:spacing w:val="-2"/>
        </w:rPr>
        <w:t xml:space="preserve"> </w:t>
      </w:r>
      <w:r>
        <w:t>patrimonio</w:t>
      </w:r>
      <w:r>
        <w:rPr>
          <w:spacing w:val="-1"/>
        </w:rPr>
        <w:t xml:space="preserve"> </w:t>
      </w:r>
      <w:r>
        <w:t>netto</w:t>
      </w:r>
      <w:r>
        <w:rPr>
          <w:spacing w:val="1"/>
        </w:rPr>
        <w:t xml:space="preserve"> </w:t>
      </w:r>
      <w:r>
        <w:rPr>
          <w:spacing w:val="-5"/>
        </w:rPr>
        <w:t>di</w:t>
      </w:r>
    </w:p>
    <w:p w14:paraId="2D54BD22" w14:textId="77777777" w:rsidR="00CE2F64" w:rsidRDefault="00000000">
      <w:pPr>
        <w:tabs>
          <w:tab w:val="left" w:pos="372"/>
          <w:tab w:val="left" w:pos="1063"/>
        </w:tabs>
        <w:spacing w:before="133"/>
        <w:ind w:left="53"/>
        <w:rPr>
          <w:position w:val="4"/>
          <w:sz w:val="24"/>
        </w:rPr>
      </w:pPr>
      <w:r>
        <w:br w:type="column"/>
      </w:r>
      <w:r>
        <w:rPr>
          <w:rFonts w:ascii="Times New Roman"/>
          <w:i/>
          <w:color w:val="000000"/>
          <w:sz w:val="20"/>
          <w:shd w:val="clear" w:color="auto" w:fill="F2F2F2"/>
        </w:rPr>
        <w:tab/>
      </w:r>
      <w:r>
        <w:rPr>
          <w:rFonts w:ascii="Times New Roman"/>
          <w:i/>
          <w:color w:val="000000"/>
          <w:spacing w:val="-4"/>
          <w:sz w:val="20"/>
          <w:shd w:val="clear" w:color="auto" w:fill="F2F2F2"/>
        </w:rPr>
        <w:t>Pt_1</w:t>
      </w:r>
      <w:r>
        <w:rPr>
          <w:rFonts w:ascii="Times New Roman"/>
          <w:i/>
          <w:color w:val="000000"/>
          <w:sz w:val="20"/>
          <w:shd w:val="clear" w:color="auto" w:fill="F2F2F2"/>
        </w:rPr>
        <w:tab/>
      </w:r>
      <w:r>
        <w:rPr>
          <w:color w:val="000000"/>
          <w:spacing w:val="-10"/>
          <w:position w:val="4"/>
          <w:sz w:val="24"/>
        </w:rPr>
        <w:t>,</w:t>
      </w:r>
    </w:p>
    <w:p w14:paraId="2D54BD23" w14:textId="77777777" w:rsidR="00CE2F64" w:rsidRDefault="00CE2F64">
      <w:pPr>
        <w:rPr>
          <w:position w:val="4"/>
          <w:sz w:val="24"/>
        </w:rPr>
        <w:sectPr w:rsidR="00CE2F64">
          <w:type w:val="continuous"/>
          <w:pgSz w:w="12240" w:h="15840"/>
          <w:pgMar w:top="900" w:right="1080" w:bottom="1060" w:left="1080" w:header="147" w:footer="878" w:gutter="0"/>
          <w:cols w:num="2" w:space="720" w:equalWidth="0">
            <w:col w:w="8727" w:space="90"/>
            <w:col w:w="1263"/>
          </w:cols>
        </w:sectPr>
      </w:pPr>
    </w:p>
    <w:p w14:paraId="2D54BD24" w14:textId="77777777" w:rsidR="00CE2F64" w:rsidRDefault="00000000">
      <w:pPr>
        <w:pStyle w:val="Corpotesto"/>
        <w:tabs>
          <w:tab w:val="left" w:pos="1185"/>
          <w:tab w:val="left" w:pos="2608"/>
          <w:tab w:val="left" w:pos="4172"/>
          <w:tab w:val="left" w:pos="5019"/>
          <w:tab w:val="left" w:pos="7597"/>
          <w:tab w:val="left" w:pos="8442"/>
        </w:tabs>
        <w:spacing w:before="129" w:line="360" w:lineRule="auto"/>
        <w:ind w:right="49"/>
        <w:jc w:val="left"/>
      </w:pPr>
      <w:r>
        <w:t>di</w:t>
      </w:r>
      <w:r>
        <w:rPr>
          <w:spacing w:val="40"/>
        </w:rPr>
        <w:t xml:space="preserve"> </w:t>
      </w:r>
      <w:r>
        <w:t>circa</w:t>
      </w:r>
      <w:r>
        <w:rPr>
          <w:spacing w:val="40"/>
        </w:rPr>
        <w:t xml:space="preserve"> </w:t>
      </w:r>
      <w:r>
        <w:t>1.700.000,00,</w:t>
      </w:r>
      <w:r>
        <w:rPr>
          <w:spacing w:val="40"/>
        </w:rPr>
        <w:t xml:space="preserve"> </w:t>
      </w:r>
      <w:r>
        <w:t>oltre</w:t>
      </w:r>
      <w:r>
        <w:rPr>
          <w:spacing w:val="40"/>
        </w:rPr>
        <w:t xml:space="preserve"> </w:t>
      </w:r>
      <w:r>
        <w:t>che</w:t>
      </w:r>
      <w:r>
        <w:rPr>
          <w:spacing w:val="40"/>
        </w:rPr>
        <w:t xml:space="preserve"> </w:t>
      </w:r>
      <w:r>
        <w:t>del</w:t>
      </w:r>
      <w:r>
        <w:rPr>
          <w:spacing w:val="40"/>
        </w:rPr>
        <w:t xml:space="preserve"> </w:t>
      </w:r>
      <w:r>
        <w:t>tutto</w:t>
      </w:r>
      <w:r>
        <w:rPr>
          <w:spacing w:val="40"/>
        </w:rPr>
        <w:t xml:space="preserve"> </w:t>
      </w:r>
      <w:r>
        <w:t>compatibili</w:t>
      </w:r>
      <w:r>
        <w:rPr>
          <w:spacing w:val="40"/>
        </w:rPr>
        <w:t xml:space="preserve"> </w:t>
      </w:r>
      <w:r>
        <w:t>con</w:t>
      </w:r>
      <w:r>
        <w:rPr>
          <w:spacing w:val="40"/>
        </w:rPr>
        <w:t xml:space="preserve"> </w:t>
      </w:r>
      <w:r>
        <w:t>la</w:t>
      </w:r>
      <w:r>
        <w:rPr>
          <w:spacing w:val="40"/>
        </w:rPr>
        <w:t xml:space="preserve"> </w:t>
      </w:r>
      <w:r>
        <w:t xml:space="preserve">fase inziale dell’attività di impresa della società, costituita nel 2008. </w:t>
      </w:r>
      <w:r>
        <w:rPr>
          <w:spacing w:val="-2"/>
        </w:rPr>
        <w:t>Parte</w:t>
      </w:r>
      <w:r>
        <w:tab/>
      </w:r>
      <w:r>
        <w:rPr>
          <w:spacing w:val="-2"/>
        </w:rPr>
        <w:t>attrice</w:t>
      </w:r>
      <w:r>
        <w:tab/>
      </w:r>
      <w:r>
        <w:rPr>
          <w:spacing w:val="-2"/>
        </w:rPr>
        <w:t>invocava</w:t>
      </w:r>
      <w:r>
        <w:tab/>
      </w:r>
      <w:r>
        <w:rPr>
          <w:spacing w:val="-4"/>
        </w:rPr>
        <w:t>poi</w:t>
      </w:r>
      <w:r>
        <w:tab/>
      </w:r>
      <w:r>
        <w:rPr>
          <w:spacing w:val="-2"/>
        </w:rPr>
        <w:t>l’applicazione,</w:t>
      </w:r>
      <w:r>
        <w:tab/>
      </w:r>
      <w:r>
        <w:rPr>
          <w:spacing w:val="-4"/>
        </w:rPr>
        <w:t>con</w:t>
      </w:r>
      <w:r>
        <w:tab/>
      </w:r>
      <w:r>
        <w:rPr>
          <w:spacing w:val="-2"/>
        </w:rPr>
        <w:t xml:space="preserve">riferimento </w:t>
      </w:r>
      <w:r>
        <w:t>all’obbligazione</w:t>
      </w:r>
      <w:r>
        <w:rPr>
          <w:spacing w:val="40"/>
        </w:rPr>
        <w:t xml:space="preserve"> </w:t>
      </w:r>
      <w:r>
        <w:t>assunta</w:t>
      </w:r>
      <w:r>
        <w:rPr>
          <w:spacing w:val="40"/>
        </w:rPr>
        <w:t xml:space="preserve"> </w:t>
      </w:r>
      <w:r>
        <w:t>dai</w:t>
      </w:r>
      <w:r>
        <w:rPr>
          <w:spacing w:val="40"/>
        </w:rPr>
        <w:t xml:space="preserve"> </w:t>
      </w:r>
      <w:r>
        <w:t>garanti,</w:t>
      </w:r>
      <w:r>
        <w:rPr>
          <w:spacing w:val="40"/>
        </w:rPr>
        <w:t xml:space="preserve"> </w:t>
      </w:r>
      <w:r>
        <w:t>dell’art.</w:t>
      </w:r>
      <w:r>
        <w:rPr>
          <w:spacing w:val="40"/>
        </w:rPr>
        <w:t xml:space="preserve"> </w:t>
      </w:r>
      <w:r>
        <w:t>1956</w:t>
      </w:r>
      <w:r>
        <w:rPr>
          <w:spacing w:val="40"/>
        </w:rPr>
        <w:t xml:space="preserve"> </w:t>
      </w:r>
      <w:r>
        <w:t>c.c.</w:t>
      </w:r>
      <w:r>
        <w:rPr>
          <w:spacing w:val="40"/>
        </w:rPr>
        <w:t xml:space="preserve"> </w:t>
      </w:r>
      <w:r>
        <w:t>ai</w:t>
      </w:r>
      <w:r>
        <w:rPr>
          <w:spacing w:val="40"/>
        </w:rPr>
        <w:t xml:space="preserve"> </w:t>
      </w:r>
      <w:r>
        <w:t>sensi del</w:t>
      </w:r>
      <w:r>
        <w:rPr>
          <w:spacing w:val="-1"/>
        </w:rPr>
        <w:t xml:space="preserve"> </w:t>
      </w:r>
      <w:r>
        <w:t>quale</w:t>
      </w:r>
      <w:r>
        <w:rPr>
          <w:spacing w:val="-1"/>
        </w:rPr>
        <w:t xml:space="preserve"> </w:t>
      </w:r>
      <w:r>
        <w:t>«il fideiussore</w:t>
      </w:r>
      <w:r>
        <w:rPr>
          <w:spacing w:val="-1"/>
        </w:rPr>
        <w:t xml:space="preserve"> </w:t>
      </w:r>
      <w:r>
        <w:t>per</w:t>
      </w:r>
      <w:r>
        <w:rPr>
          <w:spacing w:val="-1"/>
        </w:rPr>
        <w:t xml:space="preserve"> </w:t>
      </w:r>
      <w:r>
        <w:t>un’obbligazione</w:t>
      </w:r>
      <w:r>
        <w:rPr>
          <w:spacing w:val="-1"/>
        </w:rPr>
        <w:t xml:space="preserve"> </w:t>
      </w:r>
      <w:r>
        <w:t>futura</w:t>
      </w:r>
      <w:r>
        <w:rPr>
          <w:spacing w:val="-1"/>
        </w:rPr>
        <w:t xml:space="preserve"> </w:t>
      </w:r>
      <w:r>
        <w:t>è</w:t>
      </w:r>
      <w:r>
        <w:rPr>
          <w:spacing w:val="-1"/>
        </w:rPr>
        <w:t xml:space="preserve"> </w:t>
      </w:r>
      <w:r>
        <w:t xml:space="preserve">liberato se il </w:t>
      </w:r>
      <w:r>
        <w:lastRenderedPageBreak/>
        <w:t>creditore,</w:t>
      </w:r>
      <w:r>
        <w:rPr>
          <w:spacing w:val="40"/>
        </w:rPr>
        <w:t xml:space="preserve"> </w:t>
      </w:r>
      <w:r>
        <w:t>senza</w:t>
      </w:r>
      <w:r>
        <w:rPr>
          <w:spacing w:val="40"/>
        </w:rPr>
        <w:t xml:space="preserve"> </w:t>
      </w:r>
      <w:r>
        <w:t>speciale</w:t>
      </w:r>
      <w:r>
        <w:rPr>
          <w:spacing w:val="40"/>
        </w:rPr>
        <w:t xml:space="preserve"> </w:t>
      </w:r>
      <w:r>
        <w:t>autorizzazione</w:t>
      </w:r>
      <w:r>
        <w:rPr>
          <w:spacing w:val="40"/>
        </w:rPr>
        <w:t xml:space="preserve"> </w:t>
      </w:r>
      <w:r>
        <w:t>del</w:t>
      </w:r>
      <w:r>
        <w:rPr>
          <w:spacing w:val="40"/>
        </w:rPr>
        <w:t xml:space="preserve"> </w:t>
      </w:r>
      <w:r>
        <w:t>fideiussore,</w:t>
      </w:r>
      <w:r>
        <w:rPr>
          <w:spacing w:val="40"/>
        </w:rPr>
        <w:t xml:space="preserve"> </w:t>
      </w:r>
      <w:r>
        <w:t>ha</w:t>
      </w:r>
      <w:r>
        <w:rPr>
          <w:spacing w:val="40"/>
        </w:rPr>
        <w:t xml:space="preserve"> </w:t>
      </w:r>
      <w:r>
        <w:t>fatto credito</w:t>
      </w:r>
      <w:r>
        <w:rPr>
          <w:spacing w:val="40"/>
        </w:rPr>
        <w:t xml:space="preserve"> </w:t>
      </w:r>
      <w:r>
        <w:t>al</w:t>
      </w:r>
      <w:r>
        <w:rPr>
          <w:spacing w:val="40"/>
        </w:rPr>
        <w:t xml:space="preserve"> </w:t>
      </w:r>
      <w:r>
        <w:t>terzo,</w:t>
      </w:r>
      <w:r>
        <w:rPr>
          <w:spacing w:val="40"/>
        </w:rPr>
        <w:t xml:space="preserve"> </w:t>
      </w:r>
      <w:r>
        <w:t>pur</w:t>
      </w:r>
      <w:r>
        <w:rPr>
          <w:spacing w:val="40"/>
        </w:rPr>
        <w:t xml:space="preserve"> </w:t>
      </w:r>
      <w:r>
        <w:t>conoscendo</w:t>
      </w:r>
      <w:r>
        <w:rPr>
          <w:spacing w:val="40"/>
        </w:rPr>
        <w:t xml:space="preserve"> </w:t>
      </w:r>
      <w:r>
        <w:t>che</w:t>
      </w:r>
      <w:r>
        <w:rPr>
          <w:spacing w:val="40"/>
        </w:rPr>
        <w:t xml:space="preserve"> </w:t>
      </w:r>
      <w:r>
        <w:t>le</w:t>
      </w:r>
      <w:r>
        <w:rPr>
          <w:spacing w:val="40"/>
        </w:rPr>
        <w:t xml:space="preserve"> </w:t>
      </w:r>
      <w:r>
        <w:t>condizioni</w:t>
      </w:r>
      <w:r>
        <w:rPr>
          <w:spacing w:val="40"/>
        </w:rPr>
        <w:t xml:space="preserve"> </w:t>
      </w:r>
      <w:r>
        <w:t>patrimoniali</w:t>
      </w:r>
      <w:r>
        <w:rPr>
          <w:spacing w:val="40"/>
        </w:rPr>
        <w:t xml:space="preserve"> </w:t>
      </w:r>
      <w:r>
        <w:t>di questo</w:t>
      </w:r>
      <w:r>
        <w:rPr>
          <w:spacing w:val="32"/>
        </w:rPr>
        <w:t xml:space="preserve"> </w:t>
      </w:r>
      <w:r>
        <w:t>erano</w:t>
      </w:r>
      <w:r>
        <w:rPr>
          <w:spacing w:val="32"/>
        </w:rPr>
        <w:t xml:space="preserve"> </w:t>
      </w:r>
      <w:r>
        <w:t>divenute</w:t>
      </w:r>
      <w:r>
        <w:rPr>
          <w:spacing w:val="32"/>
        </w:rPr>
        <w:t xml:space="preserve"> </w:t>
      </w:r>
      <w:r>
        <w:t>tali</w:t>
      </w:r>
      <w:r>
        <w:rPr>
          <w:spacing w:val="32"/>
        </w:rPr>
        <w:t xml:space="preserve"> </w:t>
      </w:r>
      <w:r>
        <w:t>da</w:t>
      </w:r>
      <w:r>
        <w:rPr>
          <w:spacing w:val="32"/>
        </w:rPr>
        <w:t xml:space="preserve"> </w:t>
      </w:r>
      <w:r>
        <w:t>rendere</w:t>
      </w:r>
      <w:r>
        <w:rPr>
          <w:spacing w:val="32"/>
        </w:rPr>
        <w:t xml:space="preserve"> </w:t>
      </w:r>
      <w:r>
        <w:t>notevolmente</w:t>
      </w:r>
      <w:r>
        <w:rPr>
          <w:spacing w:val="32"/>
        </w:rPr>
        <w:t xml:space="preserve"> </w:t>
      </w:r>
      <w:r>
        <w:t>più</w:t>
      </w:r>
      <w:r>
        <w:rPr>
          <w:spacing w:val="32"/>
        </w:rPr>
        <w:t xml:space="preserve"> </w:t>
      </w:r>
      <w:r>
        <w:t>difficile</w:t>
      </w:r>
      <w:r>
        <w:rPr>
          <w:spacing w:val="32"/>
        </w:rPr>
        <w:t xml:space="preserve"> </w:t>
      </w:r>
      <w:r>
        <w:t>il</w:t>
      </w:r>
    </w:p>
    <w:p w14:paraId="2D54BD25" w14:textId="77777777" w:rsidR="00CE2F64" w:rsidRDefault="00CE2F64">
      <w:pPr>
        <w:pStyle w:val="Corpotesto"/>
        <w:spacing w:line="360" w:lineRule="auto"/>
        <w:jc w:val="left"/>
        <w:sectPr w:rsidR="00CE2F64">
          <w:type w:val="continuous"/>
          <w:pgSz w:w="12240" w:h="15840"/>
          <w:pgMar w:top="900" w:right="1080" w:bottom="1060" w:left="1080" w:header="147" w:footer="878" w:gutter="0"/>
          <w:cols w:space="720"/>
        </w:sectPr>
      </w:pPr>
    </w:p>
    <w:p w14:paraId="2D54BD26" w14:textId="77777777" w:rsidR="00CE2F64" w:rsidRDefault="00000000">
      <w:pPr>
        <w:pStyle w:val="Corpotesto"/>
        <w:spacing w:before="90" w:line="360" w:lineRule="auto"/>
        <w:ind w:right="58"/>
      </w:pPr>
      <w:r>
        <w:lastRenderedPageBreak/>
        <w:t>soddisfacimento del credito. Non è valida la preventiva rinuncia del fideiussore ad avvalersi della liberazione».</w:t>
      </w:r>
    </w:p>
    <w:p w14:paraId="2D54BD27" w14:textId="77777777" w:rsidR="00CE2F64" w:rsidRDefault="00000000">
      <w:pPr>
        <w:pStyle w:val="Corpotesto"/>
        <w:tabs>
          <w:tab w:val="left" w:pos="5607"/>
          <w:tab w:val="left" w:pos="8739"/>
        </w:tabs>
        <w:spacing w:line="360" w:lineRule="auto"/>
        <w:ind w:right="48"/>
      </w:pPr>
      <w:r>
        <w:rPr>
          <w:noProof/>
        </w:rPr>
        <mc:AlternateContent>
          <mc:Choice Requires="wps">
            <w:drawing>
              <wp:anchor distT="0" distB="0" distL="0" distR="0" simplePos="0" relativeHeight="487398400" behindDoc="1" locked="0" layoutInCell="1" allowOverlap="1" wp14:anchorId="2D54BDD5" wp14:editId="2D54BDD6">
                <wp:simplePos x="0" y="0"/>
                <wp:positionH relativeFrom="page">
                  <wp:posOffset>2705100</wp:posOffset>
                </wp:positionH>
                <wp:positionV relativeFrom="paragraph">
                  <wp:posOffset>297802</wp:posOffset>
                </wp:positionV>
                <wp:extent cx="1365250" cy="120650"/>
                <wp:effectExtent l="0" t="0" r="0" b="0"/>
                <wp:wrapNone/>
                <wp:docPr id="61" name="Graphic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65250" cy="120650"/>
                        </a:xfrm>
                        <a:custGeom>
                          <a:avLst/>
                          <a:gdLst/>
                          <a:ahLst/>
                          <a:cxnLst/>
                          <a:rect l="l" t="t" r="r" b="b"/>
                          <a:pathLst>
                            <a:path w="1365250" h="120650">
                              <a:moveTo>
                                <a:pt x="1365250" y="0"/>
                              </a:moveTo>
                              <a:lnTo>
                                <a:pt x="0" y="0"/>
                              </a:lnTo>
                              <a:lnTo>
                                <a:pt x="0" y="120650"/>
                              </a:lnTo>
                              <a:lnTo>
                                <a:pt x="1365250" y="120650"/>
                              </a:lnTo>
                              <a:lnTo>
                                <a:pt x="136525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15C92066" id="Graphic 61" o:spid="_x0000_s1026" style="position:absolute;margin-left:213pt;margin-top:23.45pt;width:107.5pt;height:9.5pt;z-index:-15918080;visibility:visible;mso-wrap-style:square;mso-wrap-distance-left:0;mso-wrap-distance-top:0;mso-wrap-distance-right:0;mso-wrap-distance-bottom:0;mso-position-horizontal:absolute;mso-position-horizontal-relative:page;mso-position-vertical:absolute;mso-position-vertical-relative:text;v-text-anchor:top" coordsize="136525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" path="m1365250,l,,,120650r1365250,l1365250,xe" fillcolor="#f2f2f2" stroked="f">
                <v:path arrowok="t"/>
                <w10:wrap anchorx="page"/>
              </v:shape>
            </w:pict>
          </mc:Fallback>
        </mc:AlternateContent>
      </w:r>
      <w:r>
        <w:rPr>
          <w:noProof/>
        </w:rPr>
        <mc:AlternateContent>
          <mc:Choice Requires="wps">
            <w:drawing>
              <wp:anchor distT="0" distB="0" distL="0" distR="0" simplePos="0" relativeHeight="487398912" behindDoc="1" locked="0" layoutInCell="1" allowOverlap="1" wp14:anchorId="2D54BDD7" wp14:editId="2D54BDD8">
                <wp:simplePos x="0" y="0"/>
                <wp:positionH relativeFrom="page">
                  <wp:posOffset>4508500</wp:posOffset>
                </wp:positionH>
                <wp:positionV relativeFrom="paragraph">
                  <wp:posOffset>297802</wp:posOffset>
                </wp:positionV>
                <wp:extent cx="1549400" cy="120650"/>
                <wp:effectExtent l="0" t="0" r="0" b="0"/>
                <wp:wrapNone/>
                <wp:docPr id="62" name="Graphic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49400" cy="120650"/>
                        </a:xfrm>
                        <a:custGeom>
                          <a:avLst/>
                          <a:gdLst/>
                          <a:ahLst/>
                          <a:cxnLst/>
                          <a:rect l="l" t="t" r="r" b="b"/>
                          <a:pathLst>
                            <a:path w="1549400" h="120650">
                              <a:moveTo>
                                <a:pt x="1549400" y="0"/>
                              </a:moveTo>
                              <a:lnTo>
                                <a:pt x="0" y="0"/>
                              </a:lnTo>
                              <a:lnTo>
                                <a:pt x="0" y="120650"/>
                              </a:lnTo>
                              <a:lnTo>
                                <a:pt x="1549400" y="120650"/>
                              </a:lnTo>
                              <a:lnTo>
                                <a:pt x="154940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284CB092" id="Graphic 62" o:spid="_x0000_s1026" style="position:absolute;margin-left:355pt;margin-top:23.45pt;width:122pt;height:9.5pt;z-index:-15917568;visibility:visible;mso-wrap-style:square;mso-wrap-distance-left:0;mso-wrap-distance-top:0;mso-wrap-distance-right:0;mso-wrap-distance-bottom:0;mso-position-horizontal:absolute;mso-position-horizontal-relative:page;mso-position-vertical:absolute;mso-position-vertical-relative:text;v-text-anchor:top" coordsize="154940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" path="m1549400,l,,,120650r1549400,l1549400,xe" fillcolor="#f2f2f2" stroked="f">
                <v:path arrowok="t"/>
                <w10:wrap anchorx="page"/>
              </v:shape>
            </w:pict>
          </mc:Fallback>
        </mc:AlternateContent>
      </w:r>
      <w:r>
        <w:t>La norma non risulta applicabile al caso di specie: l’obbligazione assunta</w:t>
      </w:r>
      <w:r>
        <w:rPr>
          <w:spacing w:val="40"/>
        </w:rPr>
        <w:t xml:space="preserve"> </w:t>
      </w:r>
      <w:r>
        <w:t>dai</w:t>
      </w:r>
      <w:r>
        <w:rPr>
          <w:spacing w:val="40"/>
        </w:rPr>
        <w:t xml:space="preserve"> </w:t>
      </w:r>
      <w:r>
        <w:t>sig.ri</w:t>
      </w:r>
      <w:r>
        <w:tab/>
      </w:r>
      <w:r>
        <w:rPr>
          <w:spacing w:val="-10"/>
        </w:rPr>
        <w:t>e</w:t>
      </w:r>
      <w:r>
        <w:tab/>
        <w:t>non può, infatti, dirsi futura, in quanto sorta contestualmente al contratto garantito, in forza del quale sono chiamati a rispondere e relativa, considerato l’importo pari a soli euro 106.200,00 ciascuno, esclusivamente alla prima tranche del finanziamento.</w:t>
      </w:r>
    </w:p>
    <w:p w14:paraId="2D54BD28" w14:textId="77777777" w:rsidR="00CE2F64" w:rsidRDefault="00000000">
      <w:pPr>
        <w:pStyle w:val="Corpotesto"/>
        <w:spacing w:line="360" w:lineRule="auto"/>
        <w:ind w:right="50"/>
      </w:pPr>
      <w:r>
        <w:t>Inoltre, secondo</w:t>
      </w:r>
      <w:r>
        <w:rPr>
          <w:spacing w:val="-2"/>
        </w:rPr>
        <w:t xml:space="preserve"> </w:t>
      </w:r>
      <w:r>
        <w:t>quanto allegato e</w:t>
      </w:r>
      <w:r>
        <w:rPr>
          <w:spacing w:val="-2"/>
        </w:rPr>
        <w:t xml:space="preserve"> </w:t>
      </w:r>
      <w:r>
        <w:t xml:space="preserve">documentato da </w:t>
      </w:r>
      <w:r>
        <w:rPr>
          <w:noProof/>
          <w:spacing w:val="4"/>
          <w:position w:val="-4"/>
        </w:rPr>
        <w:drawing>
          <wp:inline distT="0" distB="0" distL="0" distR="0" wp14:anchorId="2D54BDD9" wp14:editId="2D54BDDA">
            <wp:extent cx="546100" cy="120650"/>
            <wp:effectExtent l="0" t="0" r="0" b="0"/>
            <wp:docPr id="63" name="Imag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15" cstate="print"/>
                    <a:stretch>
                      <a:fillRect/>
                    </a:stretch>
                  </pic:blipFill>
                  <pic:spPr>
                    <a:xfrm>
                      <a:off x="0" y="0"/>
                      <a:ext cx="546100" cy="120650"/>
                    </a:xfrm>
                    <a:prstGeom prst="rect">
                      <a:avLst/>
                    </a:prstGeom>
                  </pic:spPr>
                </pic:pic>
              </a:graphicData>
            </a:graphic>
          </wp:inline>
        </w:drawing>
      </w:r>
      <w:r>
        <w:t>,</w:t>
      </w:r>
      <w:r>
        <w:rPr>
          <w:spacing w:val="-8"/>
        </w:rPr>
        <w:t xml:space="preserve"> </w:t>
      </w:r>
      <w:r>
        <w:rPr>
          <w:noProof/>
          <w:spacing w:val="-4"/>
          <w:position w:val="-4"/>
        </w:rPr>
        <w:drawing>
          <wp:inline distT="0" distB="0" distL="0" distR="0" wp14:anchorId="2D54BDDB" wp14:editId="2D54BDDC">
            <wp:extent cx="635000" cy="120650"/>
            <wp:effectExtent l="0" t="0" r="0" b="0"/>
            <wp:docPr id="64" name="Image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pic:cNvPicPr/>
                  </pic:nvPicPr>
                  <pic:blipFill>
                    <a:blip r:embed="rId19" cstate="print"/>
                    <a:stretch>
                      <a:fillRect/>
                    </a:stretch>
                  </pic:blipFill>
                  <pic:spPr>
                    <a:xfrm>
                      <a:off x="0" y="0"/>
                      <a:ext cx="635000" cy="120650"/>
                    </a:xfrm>
                    <a:prstGeom prst="rect">
                      <a:avLst/>
                    </a:prstGeom>
                  </pic:spPr>
                </pic:pic>
              </a:graphicData>
            </a:graphic>
          </wp:inline>
        </w:drawing>
      </w:r>
      <w:r>
        <w:rPr>
          <w:rFonts w:ascii="Times New Roman" w:hAnsi="Times New Roman"/>
          <w:spacing w:val="80"/>
        </w:rPr>
        <w:t xml:space="preserve"> </w:t>
      </w:r>
      <w:r>
        <w:t>era partecipata nella misura del 70% dalla società ‘Seven Points Immobiliare s.r.l. e nella misura del 15% dalla società Seven Point Sport Club (doc.10 parte opposta), di cui erano soci i garanti.</w:t>
      </w:r>
    </w:p>
    <w:p w14:paraId="2D54BD29" w14:textId="77777777" w:rsidR="00CE2F64" w:rsidRDefault="00000000">
      <w:pPr>
        <w:pStyle w:val="Corpotesto"/>
        <w:tabs>
          <w:tab w:val="left" w:pos="6542"/>
          <w:tab w:val="left" w:pos="8339"/>
        </w:tabs>
        <w:spacing w:before="1" w:line="360" w:lineRule="auto"/>
        <w:ind w:right="48"/>
      </w:pPr>
      <w:r>
        <w:t>Anche</w:t>
      </w:r>
      <w:r>
        <w:rPr>
          <w:spacing w:val="40"/>
        </w:rPr>
        <w:t xml:space="preserve"> </w:t>
      </w:r>
      <w:r>
        <w:t>per</w:t>
      </w:r>
      <w:r>
        <w:rPr>
          <w:spacing w:val="40"/>
        </w:rPr>
        <w:t xml:space="preserve"> </w:t>
      </w:r>
      <w:r>
        <w:t>tale</w:t>
      </w:r>
      <w:r>
        <w:rPr>
          <w:spacing w:val="40"/>
        </w:rPr>
        <w:t xml:space="preserve"> </w:t>
      </w:r>
      <w:r>
        <w:t>ragione</w:t>
      </w:r>
      <w:r>
        <w:rPr>
          <w:spacing w:val="40"/>
        </w:rPr>
        <w:t xml:space="preserve"> </w:t>
      </w:r>
      <w:r>
        <w:t>i</w:t>
      </w:r>
      <w:r>
        <w:rPr>
          <w:spacing w:val="40"/>
        </w:rPr>
        <w:t xml:space="preserve"> </w:t>
      </w:r>
      <w:r>
        <w:t>signori</w:t>
      </w:r>
      <w:r>
        <w:rPr>
          <w:spacing w:val="40"/>
        </w:rPr>
        <w:t xml:space="preserve"> </w:t>
      </w:r>
      <w:r>
        <w:rPr>
          <w:noProof/>
          <w:spacing w:val="-43"/>
          <w:position w:val="-4"/>
        </w:rPr>
        <w:drawing>
          <wp:inline distT="0" distB="0" distL="0" distR="0" wp14:anchorId="2D54BDDD" wp14:editId="2D54BDDE">
            <wp:extent cx="546100" cy="120650"/>
            <wp:effectExtent l="0" t="0" r="0" b="0"/>
            <wp:docPr id="65" name="Imag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pic:cNvPicPr/>
                  </pic:nvPicPr>
                  <pic:blipFill>
                    <a:blip r:embed="rId22" cstate="print"/>
                    <a:stretch>
                      <a:fillRect/>
                    </a:stretch>
                  </pic:blipFill>
                  <pic:spPr>
                    <a:xfrm>
                      <a:off x="0" y="0"/>
                      <a:ext cx="546100" cy="120650"/>
                    </a:xfrm>
                    <a:prstGeom prst="rect">
                      <a:avLst/>
                    </a:prstGeom>
                  </pic:spPr>
                </pic:pic>
              </a:graphicData>
            </a:graphic>
          </wp:inline>
        </w:drawing>
      </w:r>
      <w:r>
        <w:rPr>
          <w:rFonts w:ascii="Times New Roman"/>
        </w:rPr>
        <w:tab/>
      </w:r>
      <w:r>
        <w:t>e</w:t>
      </w:r>
      <w:r>
        <w:rPr>
          <w:spacing w:val="40"/>
        </w:rPr>
        <w:t xml:space="preserve"> </w:t>
      </w:r>
      <w:r>
        <w:rPr>
          <w:noProof/>
          <w:spacing w:val="-45"/>
          <w:position w:val="-4"/>
        </w:rPr>
        <w:drawing>
          <wp:inline distT="0" distB="0" distL="0" distR="0" wp14:anchorId="2D54BDDF" wp14:editId="2D54BDE0">
            <wp:extent cx="730250" cy="120650"/>
            <wp:effectExtent l="0" t="0" r="0" b="0"/>
            <wp:docPr id="66" name="Image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pic:cNvPicPr/>
                  </pic:nvPicPr>
                  <pic:blipFill>
                    <a:blip r:embed="rId23" cstate="print"/>
                    <a:stretch>
                      <a:fillRect/>
                    </a:stretch>
                  </pic:blipFill>
                  <pic:spPr>
                    <a:xfrm>
                      <a:off x="0" y="0"/>
                      <a:ext cx="730250" cy="120650"/>
                    </a:xfrm>
                    <a:prstGeom prst="rect">
                      <a:avLst/>
                    </a:prstGeom>
                  </pic:spPr>
                </pic:pic>
              </a:graphicData>
            </a:graphic>
          </wp:inline>
        </w:drawing>
      </w:r>
      <w:r>
        <w:rPr>
          <w:rFonts w:ascii="Times New Roman"/>
        </w:rPr>
        <w:tab/>
      </w:r>
      <w:r>
        <w:t xml:space="preserve">non possono ritenersi liberati, ex art. 1956 c.c., dagli obblighi assunti, dovendosi presumere che fossero pienamente a conoscenza della situazione economica e patrimoniale di </w:t>
      </w:r>
      <w:r>
        <w:rPr>
          <w:noProof/>
          <w:spacing w:val="-34"/>
          <w:position w:val="-4"/>
        </w:rPr>
        <w:drawing>
          <wp:inline distT="0" distB="0" distL="0" distR="0" wp14:anchorId="2D54BDE1" wp14:editId="2D54BDE2">
            <wp:extent cx="635000" cy="120650"/>
            <wp:effectExtent l="0" t="0" r="0" b="0"/>
            <wp:docPr id="67" name="Image 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 name="Image 67"/>
                    <pic:cNvPicPr/>
                  </pic:nvPicPr>
                  <pic:blipFill>
                    <a:blip r:embed="rId19" cstate="print"/>
                    <a:stretch>
                      <a:fillRect/>
                    </a:stretch>
                  </pic:blipFill>
                  <pic:spPr>
                    <a:xfrm>
                      <a:off x="0" y="0"/>
                      <a:ext cx="635000" cy="120650"/>
                    </a:xfrm>
                    <a:prstGeom prst="rect">
                      <a:avLst/>
                    </a:prstGeom>
                  </pic:spPr>
                </pic:pic>
              </a:graphicData>
            </a:graphic>
          </wp:inline>
        </w:drawing>
      </w:r>
      <w:r>
        <w:rPr>
          <w:rFonts w:ascii="Times New Roman"/>
          <w:spacing w:val="80"/>
        </w:rPr>
        <w:t xml:space="preserve"> </w:t>
      </w:r>
      <w:r>
        <w:t xml:space="preserve">(sul punto Cass. </w:t>
      </w:r>
      <w:r>
        <w:rPr>
          <w:spacing w:val="-2"/>
        </w:rPr>
        <w:t>20713/2023).</w:t>
      </w:r>
    </w:p>
    <w:p w14:paraId="2D54BD2A" w14:textId="77777777" w:rsidR="00CE2F64" w:rsidRDefault="00000000">
      <w:pPr>
        <w:pStyle w:val="Corpotesto"/>
        <w:spacing w:before="1" w:line="360" w:lineRule="auto"/>
        <w:ind w:right="48"/>
      </w:pPr>
      <w:r>
        <w:t>Passando alle doglianze relative al quantum dell’importo ingiunto, deve in primo luogo rilevarsi che</w:t>
      </w:r>
      <w:r>
        <w:rPr>
          <w:spacing w:val="-4"/>
        </w:rPr>
        <w:t xml:space="preserve"> </w:t>
      </w:r>
      <w:r>
        <w:rPr>
          <w:noProof/>
          <w:position w:val="-4"/>
        </w:rPr>
        <w:drawing>
          <wp:inline distT="0" distB="0" distL="0" distR="0" wp14:anchorId="2D54BDE3" wp14:editId="2D54BDE4">
            <wp:extent cx="546100" cy="120650"/>
            <wp:effectExtent l="0" t="0" r="0" b="0"/>
            <wp:docPr id="68" name="Image 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pic:cNvPicPr/>
                  </pic:nvPicPr>
                  <pic:blipFill>
                    <a:blip r:embed="rId15" cstate="print"/>
                    <a:stretch>
                      <a:fillRect/>
                    </a:stretch>
                  </pic:blipFill>
                  <pic:spPr>
                    <a:xfrm>
                      <a:off x="0" y="0"/>
                      <a:ext cx="546100" cy="120650"/>
                    </a:xfrm>
                    <a:prstGeom prst="rect">
                      <a:avLst/>
                    </a:prstGeom>
                  </pic:spPr>
                </pic:pic>
              </a:graphicData>
            </a:graphic>
          </wp:inline>
        </w:drawing>
      </w:r>
      <w:r>
        <w:rPr>
          <w:rFonts w:ascii="Times New Roman" w:hAnsi="Times New Roman"/>
          <w:spacing w:val="80"/>
        </w:rPr>
        <w:t xml:space="preserve"> </w:t>
      </w:r>
      <w:r>
        <w:t xml:space="preserve">documentava che l’erogazione delle somme in favore di </w:t>
      </w:r>
      <w:r>
        <w:rPr>
          <w:noProof/>
          <w:spacing w:val="-30"/>
          <w:position w:val="-4"/>
        </w:rPr>
        <w:drawing>
          <wp:inline distT="0" distB="0" distL="0" distR="0" wp14:anchorId="2D54BDE5" wp14:editId="2D54BDE6">
            <wp:extent cx="641350" cy="120650"/>
            <wp:effectExtent l="0" t="0" r="0" b="0"/>
            <wp:docPr id="69" name="Image 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pic:cNvPicPr/>
                  </pic:nvPicPr>
                  <pic:blipFill>
                    <a:blip r:embed="rId24" cstate="print"/>
                    <a:stretch>
                      <a:fillRect/>
                    </a:stretch>
                  </pic:blipFill>
                  <pic:spPr>
                    <a:xfrm>
                      <a:off x="0" y="0"/>
                      <a:ext cx="641350" cy="120650"/>
                    </a:xfrm>
                    <a:prstGeom prst="rect">
                      <a:avLst/>
                    </a:prstGeom>
                  </pic:spPr>
                </pic:pic>
              </a:graphicData>
            </a:graphic>
          </wp:inline>
        </w:drawing>
      </w:r>
      <w:r>
        <w:rPr>
          <w:rFonts w:ascii="Times New Roman" w:hAnsi="Times New Roman"/>
          <w:spacing w:val="80"/>
        </w:rPr>
        <w:t xml:space="preserve"> </w:t>
      </w:r>
      <w:r>
        <w:t>avveniva nei seguenti termini esposti, esposti sin dal ricorso monitorio:</w:t>
      </w:r>
    </w:p>
    <w:p w14:paraId="2D54BD2B" w14:textId="77777777" w:rsidR="00CE2F64" w:rsidRDefault="00000000">
      <w:pPr>
        <w:pStyle w:val="Corpotesto"/>
        <w:tabs>
          <w:tab w:val="left" w:pos="7640"/>
        </w:tabs>
        <w:spacing w:line="360" w:lineRule="auto"/>
        <w:ind w:right="50"/>
      </w:pPr>
      <w:r>
        <w:rPr>
          <w:noProof/>
        </w:rPr>
        <mc:AlternateContent>
          <mc:Choice Requires="wps">
            <w:drawing>
              <wp:anchor distT="0" distB="0" distL="0" distR="0" simplePos="0" relativeHeight="487399424" behindDoc="1" locked="0" layoutInCell="1" allowOverlap="1" wp14:anchorId="2D54BDE7" wp14:editId="2D54BDE8">
                <wp:simplePos x="0" y="0"/>
                <wp:positionH relativeFrom="page">
                  <wp:posOffset>3492500</wp:posOffset>
                </wp:positionH>
                <wp:positionV relativeFrom="paragraph">
                  <wp:posOffset>1332574</wp:posOffset>
                </wp:positionV>
                <wp:extent cx="1797050" cy="120650"/>
                <wp:effectExtent l="0" t="0" r="0" b="0"/>
                <wp:wrapNone/>
                <wp:docPr id="70" name="Graphic 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97050" cy="120650"/>
                        </a:xfrm>
                        <a:custGeom>
                          <a:avLst/>
                          <a:gdLst/>
                          <a:ahLst/>
                          <a:cxnLst/>
                          <a:rect l="l" t="t" r="r" b="b"/>
                          <a:pathLst>
                            <a:path w="1797050" h="120650">
                              <a:moveTo>
                                <a:pt x="1797050" y="0"/>
                              </a:moveTo>
                              <a:lnTo>
                                <a:pt x="0" y="0"/>
                              </a:lnTo>
                              <a:lnTo>
                                <a:pt x="0" y="120650"/>
                              </a:lnTo>
                              <a:lnTo>
                                <a:pt x="1797050" y="120650"/>
                              </a:lnTo>
                              <a:lnTo>
                                <a:pt x="179705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3307FB54" id="Graphic 70" o:spid="_x0000_s1026" style="position:absolute;margin-left:275pt;margin-top:104.95pt;width:141.5pt;height:9.5pt;z-index:-15917056;visibility:visible;mso-wrap-style:square;mso-wrap-distance-left:0;mso-wrap-distance-top:0;mso-wrap-distance-right:0;mso-wrap-distance-bottom:0;mso-position-horizontal:absolute;mso-position-horizontal-relative:page;mso-position-vertical:absolute;mso-position-vertical-relative:text;v-text-anchor:top" coordsize="179705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" path="m1797050,l,,,120650r1797050,l1797050,xe" fillcolor="#f2f2f2" stroked="f">
                <v:path arrowok="t"/>
                <w10:wrap anchorx="page"/>
              </v:shape>
            </w:pict>
          </mc:Fallback>
        </mc:AlternateContent>
      </w:r>
      <w:r>
        <w:t>“i)</w:t>
      </w:r>
      <w:r>
        <w:rPr>
          <w:spacing w:val="-1"/>
        </w:rPr>
        <w:t xml:space="preserve"> </w:t>
      </w:r>
      <w:r>
        <w:t>con</w:t>
      </w:r>
      <w:r>
        <w:rPr>
          <w:spacing w:val="-1"/>
        </w:rPr>
        <w:t xml:space="preserve"> </w:t>
      </w:r>
      <w:r>
        <w:t>riferimento</w:t>
      </w:r>
      <w:r>
        <w:rPr>
          <w:spacing w:val="-1"/>
        </w:rPr>
        <w:t xml:space="preserve"> </w:t>
      </w:r>
      <w:r>
        <w:t xml:space="preserve">alla </w:t>
      </w:r>
      <w:r>
        <w:rPr>
          <w:i/>
        </w:rPr>
        <w:t xml:space="preserve">Prima tranche </w:t>
      </w:r>
      <w:r>
        <w:t>di</w:t>
      </w:r>
      <w:r>
        <w:rPr>
          <w:spacing w:val="-1"/>
        </w:rPr>
        <w:t xml:space="preserve"> </w:t>
      </w:r>
      <w:r>
        <w:t>cui</w:t>
      </w:r>
      <w:r>
        <w:rPr>
          <w:spacing w:val="-1"/>
        </w:rPr>
        <w:t xml:space="preserve"> </w:t>
      </w:r>
      <w:r>
        <w:t>all’art.1,</w:t>
      </w:r>
      <w:r>
        <w:rPr>
          <w:spacing w:val="-1"/>
        </w:rPr>
        <w:t xml:space="preserve"> </w:t>
      </w:r>
      <w:proofErr w:type="spellStart"/>
      <w:r>
        <w:t>lett.b</w:t>
      </w:r>
      <w:proofErr w:type="spellEnd"/>
      <w:r>
        <w:t xml:space="preserve">), del contratto di mutuo in parola, in data 30.05.2012 la somma netta di euro 807.174,58 (netta dall’importo di euro 20.000,00 dovuto dall’impresa finanziata a fronte dell’istruttoria inerente </w:t>
      </w:r>
      <w:proofErr w:type="gramStart"/>
      <w:r>
        <w:t>il</w:t>
      </w:r>
      <w:proofErr w:type="gramEnd"/>
      <w:r>
        <w:t xml:space="preserve"> finanziamento in parola) mediante accredito su conto corrente n.1000008906C00</w:t>
      </w:r>
      <w:r>
        <w:rPr>
          <w:spacing w:val="40"/>
        </w:rPr>
        <w:t xml:space="preserve"> </w:t>
      </w:r>
      <w:r>
        <w:t>intestato</w:t>
      </w:r>
      <w:r>
        <w:rPr>
          <w:spacing w:val="40"/>
        </w:rPr>
        <w:t xml:space="preserve"> </w:t>
      </w:r>
      <w:r>
        <w:t>a</w:t>
      </w:r>
      <w:r>
        <w:tab/>
        <w:t xml:space="preserve">come risulta da contabile di erogazione-bonifico del 30.05.2012 che si produce </w:t>
      </w:r>
      <w:r>
        <w:rPr>
          <w:spacing w:val="-2"/>
        </w:rPr>
        <w:t>(doc.4);</w:t>
      </w:r>
    </w:p>
    <w:p w14:paraId="2D54BD2C" w14:textId="77777777" w:rsidR="00CE2F64" w:rsidRDefault="00000000">
      <w:pPr>
        <w:pStyle w:val="Paragrafoelenco"/>
        <w:numPr>
          <w:ilvl w:val="0"/>
          <w:numId w:val="1"/>
        </w:numPr>
        <w:tabs>
          <w:tab w:val="left" w:pos="853"/>
          <w:tab w:val="left" w:pos="7603"/>
        </w:tabs>
        <w:spacing w:line="360" w:lineRule="auto"/>
        <w:ind w:right="51" w:firstLine="0"/>
        <w:jc w:val="both"/>
        <w:rPr>
          <w:sz w:val="24"/>
        </w:rPr>
      </w:pPr>
      <w:r>
        <w:rPr>
          <w:noProof/>
          <w:sz w:val="24"/>
        </w:rPr>
        <mc:AlternateContent>
          <mc:Choice Requires="wps">
            <w:drawing>
              <wp:anchor distT="0" distB="0" distL="0" distR="0" simplePos="0" relativeHeight="15747072" behindDoc="0" locked="0" layoutInCell="1" allowOverlap="1" wp14:anchorId="2D54BDE9" wp14:editId="2D54BDEA">
                <wp:simplePos x="0" y="0"/>
                <wp:positionH relativeFrom="page">
                  <wp:posOffset>3435350</wp:posOffset>
                </wp:positionH>
                <wp:positionV relativeFrom="paragraph">
                  <wp:posOffset>816636</wp:posOffset>
                </wp:positionV>
                <wp:extent cx="1816100" cy="120650"/>
                <wp:effectExtent l="0" t="0" r="0" b="0"/>
                <wp:wrapNone/>
                <wp:docPr id="71" name="Graphic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16100" cy="120650"/>
                        </a:xfrm>
                        <a:custGeom>
                          <a:avLst/>
                          <a:gdLst/>
                          <a:ahLst/>
                          <a:cxnLst/>
                          <a:rect l="l" t="t" r="r" b="b"/>
                          <a:pathLst>
                            <a:path w="1816100" h="120650">
                              <a:moveTo>
                                <a:pt x="1816100" y="0"/>
                              </a:moveTo>
                              <a:lnTo>
                                <a:pt x="0" y="0"/>
                              </a:lnTo>
                              <a:lnTo>
                                <a:pt x="0" y="120650"/>
                              </a:lnTo>
                              <a:lnTo>
                                <a:pt x="1816100" y="120650"/>
                              </a:lnTo>
                              <a:lnTo>
                                <a:pt x="181610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46BCC3EA" id="Graphic 71" o:spid="_x0000_s1026" style="position:absolute;margin-left:270.5pt;margin-top:64.3pt;width:143pt;height:9.5pt;z-index:15747072;visibility:visible;mso-wrap-style:square;mso-wrap-distance-left:0;mso-wrap-distance-top:0;mso-wrap-distance-right:0;mso-wrap-distance-bottom:0;mso-position-horizontal:absolute;mso-position-horizontal-relative:page;mso-position-vertical:absolute;mso-position-vertical-relative:text;v-text-anchor:top" coordsize="181610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" path="m1816100,l,,,120650r1816100,l1816100,xe" fillcolor="#f2f2f2" stroked="f">
                <v:path arrowok="t"/>
                <w10:wrap anchorx="page"/>
              </v:shape>
            </w:pict>
          </mc:Fallback>
        </mc:AlternateContent>
      </w:r>
      <w:r>
        <w:rPr>
          <w:sz w:val="24"/>
        </w:rPr>
        <w:t xml:space="preserve">sempre con riferimento alla </w:t>
      </w:r>
      <w:r>
        <w:rPr>
          <w:i/>
          <w:sz w:val="24"/>
        </w:rPr>
        <w:t xml:space="preserve">Prima tranche </w:t>
      </w:r>
      <w:r>
        <w:rPr>
          <w:sz w:val="24"/>
        </w:rPr>
        <w:t xml:space="preserve">di cui all’art.1, </w:t>
      </w:r>
      <w:proofErr w:type="spellStart"/>
      <w:r>
        <w:rPr>
          <w:sz w:val="24"/>
        </w:rPr>
        <w:lastRenderedPageBreak/>
        <w:t>lett.b</w:t>
      </w:r>
      <w:proofErr w:type="spellEnd"/>
      <w:r>
        <w:rPr>
          <w:sz w:val="24"/>
        </w:rPr>
        <w:t>), del contratto di mutuo in parola, l’ulteriore somma di euro 170.325,42 in data 30.05.2012, mediante accredito su conto corrente n.000000292351</w:t>
      </w:r>
      <w:r>
        <w:rPr>
          <w:spacing w:val="47"/>
          <w:w w:val="150"/>
          <w:sz w:val="24"/>
        </w:rPr>
        <w:t xml:space="preserve"> </w:t>
      </w:r>
      <w:r>
        <w:rPr>
          <w:sz w:val="24"/>
        </w:rPr>
        <w:t>intestato</w:t>
      </w:r>
      <w:r>
        <w:rPr>
          <w:spacing w:val="48"/>
          <w:w w:val="150"/>
          <w:sz w:val="24"/>
        </w:rPr>
        <w:t xml:space="preserve"> </w:t>
      </w:r>
      <w:r>
        <w:rPr>
          <w:spacing w:val="-10"/>
          <w:sz w:val="24"/>
        </w:rPr>
        <w:t>a</w:t>
      </w:r>
      <w:r>
        <w:rPr>
          <w:sz w:val="24"/>
        </w:rPr>
        <w:tab/>
        <w:t>come</w:t>
      </w:r>
      <w:r>
        <w:rPr>
          <w:spacing w:val="52"/>
          <w:w w:val="150"/>
          <w:sz w:val="24"/>
        </w:rPr>
        <w:t xml:space="preserve"> </w:t>
      </w:r>
      <w:r>
        <w:rPr>
          <w:sz w:val="24"/>
        </w:rPr>
        <w:t>risulta</w:t>
      </w:r>
      <w:r>
        <w:rPr>
          <w:spacing w:val="54"/>
          <w:w w:val="150"/>
          <w:sz w:val="24"/>
        </w:rPr>
        <w:t xml:space="preserve"> </w:t>
      </w:r>
      <w:r>
        <w:rPr>
          <w:spacing w:val="-5"/>
          <w:sz w:val="24"/>
        </w:rPr>
        <w:t>da</w:t>
      </w:r>
    </w:p>
    <w:p w14:paraId="2D54BD2D" w14:textId="77777777" w:rsidR="00CE2F64" w:rsidRDefault="00CE2F64">
      <w:pPr>
        <w:pStyle w:val="Paragrafoelenco"/>
        <w:spacing w:line="360" w:lineRule="auto"/>
        <w:rPr>
          <w:sz w:val="24"/>
        </w:rPr>
        <w:sectPr w:rsidR="00CE2F64">
          <w:pgSz w:w="12240" w:h="15840"/>
          <w:pgMar w:top="900" w:right="1080" w:bottom="1080" w:left="1080" w:header="147" w:footer="878" w:gutter="0"/>
          <w:cols w:space="720"/>
        </w:sectPr>
      </w:pPr>
    </w:p>
    <w:p w14:paraId="2D54BD2E" w14:textId="77777777" w:rsidR="00CE2F64" w:rsidRDefault="00000000">
      <w:pPr>
        <w:pStyle w:val="Corpotesto"/>
        <w:spacing w:before="90" w:line="360" w:lineRule="auto"/>
        <w:ind w:right="55"/>
      </w:pPr>
      <w:r>
        <w:lastRenderedPageBreak/>
        <w:t xml:space="preserve">contabile di erogazione-bonifico del 30.05.2012 che si produce </w:t>
      </w:r>
      <w:r>
        <w:rPr>
          <w:spacing w:val="-2"/>
        </w:rPr>
        <w:t>(doc.5);</w:t>
      </w:r>
    </w:p>
    <w:p w14:paraId="2D54BD2F" w14:textId="77777777" w:rsidR="00CE2F64" w:rsidRDefault="00000000">
      <w:pPr>
        <w:pStyle w:val="Paragrafoelenco"/>
        <w:numPr>
          <w:ilvl w:val="0"/>
          <w:numId w:val="1"/>
        </w:numPr>
        <w:tabs>
          <w:tab w:val="left" w:pos="989"/>
          <w:tab w:val="left" w:pos="5399"/>
        </w:tabs>
        <w:spacing w:line="360" w:lineRule="auto"/>
        <w:ind w:firstLine="0"/>
        <w:jc w:val="both"/>
        <w:rPr>
          <w:sz w:val="24"/>
        </w:rPr>
      </w:pPr>
      <w:r>
        <w:rPr>
          <w:noProof/>
          <w:sz w:val="24"/>
        </w:rPr>
        <mc:AlternateContent>
          <mc:Choice Requires="wps">
            <w:drawing>
              <wp:anchor distT="0" distB="0" distL="0" distR="0" simplePos="0" relativeHeight="487400448" behindDoc="1" locked="0" layoutInCell="1" allowOverlap="1" wp14:anchorId="2D54BDEB" wp14:editId="2D54BDEC">
                <wp:simplePos x="0" y="0"/>
                <wp:positionH relativeFrom="page">
                  <wp:posOffset>2000250</wp:posOffset>
                </wp:positionH>
                <wp:positionV relativeFrom="paragraph">
                  <wp:posOffset>818502</wp:posOffset>
                </wp:positionV>
                <wp:extent cx="1841500" cy="120650"/>
                <wp:effectExtent l="0" t="0" r="0" b="0"/>
                <wp:wrapNone/>
                <wp:docPr id="72" name="Graphic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00" cy="120650"/>
                        </a:xfrm>
                        <a:custGeom>
                          <a:avLst/>
                          <a:gdLst/>
                          <a:ahLst/>
                          <a:cxnLst/>
                          <a:rect l="l" t="t" r="r" b="b"/>
                          <a:pathLst>
                            <a:path w="1841500" h="120650">
                              <a:moveTo>
                                <a:pt x="1841500" y="0"/>
                              </a:moveTo>
                              <a:lnTo>
                                <a:pt x="0" y="0"/>
                              </a:lnTo>
                              <a:lnTo>
                                <a:pt x="0" y="120650"/>
                              </a:lnTo>
                              <a:lnTo>
                                <a:pt x="1841500" y="120650"/>
                              </a:lnTo>
                              <a:lnTo>
                                <a:pt x="184150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221FB820" id="Graphic 72" o:spid="_x0000_s1026" style="position:absolute;margin-left:157.5pt;margin-top:64.45pt;width:145pt;height:9.5pt;z-index:-15916032;visibility:visible;mso-wrap-style:square;mso-wrap-distance-left:0;mso-wrap-distance-top:0;mso-wrap-distance-right:0;mso-wrap-distance-bottom:0;mso-position-horizontal:absolute;mso-position-horizontal-relative:page;mso-position-vertical:absolute;mso-position-vertical-relative:text;v-text-anchor:top" coordsize="184150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" path="m1841500,l,,,120650r1841500,l1841500,xe" fillcolor="#f2f2f2" stroked="f">
                <v:path arrowok="t"/>
                <w10:wrap anchorx="page"/>
              </v:shape>
            </w:pict>
          </mc:Fallback>
        </mc:AlternateContent>
      </w:r>
      <w:r>
        <w:rPr>
          <w:sz w:val="24"/>
        </w:rPr>
        <w:t xml:space="preserve">sempre con riferimento all’art.1, </w:t>
      </w:r>
      <w:proofErr w:type="spellStart"/>
      <w:r>
        <w:rPr>
          <w:sz w:val="24"/>
        </w:rPr>
        <w:t>lett.b</w:t>
      </w:r>
      <w:proofErr w:type="spellEnd"/>
      <w:r>
        <w:rPr>
          <w:sz w:val="24"/>
        </w:rPr>
        <w:t>), del contratto di mutuo in parola, la somma di ulteriori euro 371.267,50 in data 28.02.2013, mediante accredito su conto corrente n.1000008906C00 intestato</w:t>
      </w:r>
      <w:r>
        <w:rPr>
          <w:spacing w:val="80"/>
          <w:sz w:val="24"/>
        </w:rPr>
        <w:t xml:space="preserve"> </w:t>
      </w:r>
      <w:r>
        <w:rPr>
          <w:sz w:val="24"/>
        </w:rPr>
        <w:t>a</w:t>
      </w:r>
      <w:r>
        <w:rPr>
          <w:sz w:val="24"/>
        </w:rPr>
        <w:tab/>
        <w:t>come risulta da contabile di erogazione-bonifico del 28.02.2013 che si produce (doc.6)”.</w:t>
      </w:r>
    </w:p>
    <w:p w14:paraId="2D54BD30" w14:textId="77777777" w:rsidR="00CE2F64" w:rsidRDefault="00000000">
      <w:pPr>
        <w:pStyle w:val="Corpotesto"/>
        <w:spacing w:line="270" w:lineRule="exact"/>
        <w:ind w:left="1061"/>
      </w:pPr>
      <w:r>
        <w:rPr>
          <w:noProof/>
        </w:rPr>
        <mc:AlternateContent>
          <mc:Choice Requires="wps">
            <w:drawing>
              <wp:anchor distT="0" distB="0" distL="0" distR="0" simplePos="0" relativeHeight="15748096" behindDoc="0" locked="0" layoutInCell="1" allowOverlap="1" wp14:anchorId="2D54BDED" wp14:editId="2D54BDEE">
                <wp:simplePos x="0" y="0"/>
                <wp:positionH relativeFrom="page">
                  <wp:posOffset>717550</wp:posOffset>
                </wp:positionH>
                <wp:positionV relativeFrom="paragraph">
                  <wp:posOffset>38047</wp:posOffset>
                </wp:positionV>
                <wp:extent cx="635000" cy="120650"/>
                <wp:effectExtent l="0" t="0" r="0" b="0"/>
                <wp:wrapNone/>
                <wp:docPr id="73" name="Graphic 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00" cy="120650"/>
                        </a:xfrm>
                        <a:custGeom>
                          <a:avLst/>
                          <a:gdLst/>
                          <a:ahLst/>
                          <a:cxnLst/>
                          <a:rect l="l" t="t" r="r" b="b"/>
                          <a:pathLst>
                            <a:path w="635000" h="120650">
                              <a:moveTo>
                                <a:pt x="635000" y="0"/>
                              </a:moveTo>
                              <a:lnTo>
                                <a:pt x="0" y="0"/>
                              </a:lnTo>
                              <a:lnTo>
                                <a:pt x="0" y="120650"/>
                              </a:lnTo>
                              <a:lnTo>
                                <a:pt x="635000" y="120650"/>
                              </a:lnTo>
                              <a:lnTo>
                                <a:pt x="63500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4D1FA313" id="Graphic 73" o:spid="_x0000_s1026" style="position:absolute;margin-left:56.5pt;margin-top:3pt;width:50pt;height:9.5pt;z-index:15748096;visibility:visible;mso-wrap-style:square;mso-wrap-distance-left:0;mso-wrap-distance-top:0;mso-wrap-distance-right:0;mso-wrap-distance-bottom:0;mso-position-horizontal:absolute;mso-position-horizontal-relative:page;mso-position-vertical:absolute;mso-position-vertical-relative:text;v-text-anchor:top" coordsize="63500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" path="m635000,l,,,120650r635000,l635000,xe" fillcolor="#f2f2f2" stroked="f">
                <v:path arrowok="t"/>
                <w10:wrap anchorx="page"/>
              </v:shape>
            </w:pict>
          </mc:Fallback>
        </mc:AlternateContent>
      </w:r>
      <w:proofErr w:type="gramStart"/>
      <w:r>
        <w:t>,</w:t>
      </w:r>
      <w:r>
        <w:rPr>
          <w:spacing w:val="26"/>
        </w:rPr>
        <w:t xml:space="preserve">  </w:t>
      </w:r>
      <w:r>
        <w:t>inoltre,</w:t>
      </w:r>
      <w:r>
        <w:rPr>
          <w:spacing w:val="27"/>
        </w:rPr>
        <w:t xml:space="preserve">  </w:t>
      </w:r>
      <w:r>
        <w:t>non</w:t>
      </w:r>
      <w:proofErr w:type="gramEnd"/>
      <w:r>
        <w:rPr>
          <w:spacing w:val="27"/>
        </w:rPr>
        <w:t xml:space="preserve">  </w:t>
      </w:r>
      <w:proofErr w:type="gramStart"/>
      <w:r>
        <w:t>contestava</w:t>
      </w:r>
      <w:r>
        <w:rPr>
          <w:spacing w:val="27"/>
        </w:rPr>
        <w:t xml:space="preserve">  </w:t>
      </w:r>
      <w:r>
        <w:t>di</w:t>
      </w:r>
      <w:proofErr w:type="gramEnd"/>
      <w:r>
        <w:rPr>
          <w:spacing w:val="27"/>
        </w:rPr>
        <w:t xml:space="preserve">  </w:t>
      </w:r>
      <w:proofErr w:type="gramStart"/>
      <w:r>
        <w:t>non</w:t>
      </w:r>
      <w:r>
        <w:rPr>
          <w:spacing w:val="27"/>
        </w:rPr>
        <w:t xml:space="preserve">  </w:t>
      </w:r>
      <w:r>
        <w:t>avere</w:t>
      </w:r>
      <w:proofErr w:type="gramEnd"/>
      <w:r>
        <w:rPr>
          <w:spacing w:val="27"/>
        </w:rPr>
        <w:t xml:space="preserve">  </w:t>
      </w:r>
      <w:proofErr w:type="gramStart"/>
      <w:r>
        <w:t>provveduto</w:t>
      </w:r>
      <w:r>
        <w:rPr>
          <w:spacing w:val="28"/>
        </w:rPr>
        <w:t xml:space="preserve">  </w:t>
      </w:r>
      <w:r>
        <w:rPr>
          <w:spacing w:val="-10"/>
        </w:rPr>
        <w:t>a</w:t>
      </w:r>
      <w:proofErr w:type="gramEnd"/>
    </w:p>
    <w:p w14:paraId="2D54BD31" w14:textId="77777777" w:rsidR="00CE2F64" w:rsidRDefault="00CE2F64">
      <w:pPr>
        <w:pStyle w:val="Corpotesto"/>
        <w:spacing w:line="270" w:lineRule="exact"/>
        <w:sectPr w:rsidR="00CE2F64">
          <w:pgSz w:w="12240" w:h="15840"/>
          <w:pgMar w:top="900" w:right="1080" w:bottom="1060" w:left="1080" w:header="147" w:footer="878" w:gutter="0"/>
          <w:cols w:space="720"/>
        </w:sectPr>
      </w:pPr>
    </w:p>
    <w:p w14:paraId="2D54BD32" w14:textId="77777777" w:rsidR="00CE2F64" w:rsidRDefault="00000000">
      <w:pPr>
        <w:pStyle w:val="Corpotesto"/>
        <w:spacing w:before="137"/>
        <w:jc w:val="left"/>
      </w:pPr>
      <w:r>
        <w:t>corrispondere</w:t>
      </w:r>
      <w:r>
        <w:rPr>
          <w:spacing w:val="53"/>
        </w:rPr>
        <w:t xml:space="preserve"> </w:t>
      </w:r>
      <w:r>
        <w:t>le</w:t>
      </w:r>
      <w:r>
        <w:rPr>
          <w:spacing w:val="57"/>
        </w:rPr>
        <w:t xml:space="preserve"> </w:t>
      </w:r>
      <w:r>
        <w:t>rate</w:t>
      </w:r>
      <w:r>
        <w:rPr>
          <w:spacing w:val="55"/>
        </w:rPr>
        <w:t xml:space="preserve"> </w:t>
      </w:r>
      <w:r>
        <w:t>del</w:t>
      </w:r>
      <w:r>
        <w:rPr>
          <w:spacing w:val="56"/>
        </w:rPr>
        <w:t xml:space="preserve"> </w:t>
      </w:r>
      <w:r>
        <w:t>mutuo,</w:t>
      </w:r>
      <w:r>
        <w:rPr>
          <w:spacing w:val="58"/>
        </w:rPr>
        <w:t xml:space="preserve"> </w:t>
      </w:r>
      <w:r>
        <w:t>come</w:t>
      </w:r>
      <w:r>
        <w:rPr>
          <w:spacing w:val="55"/>
        </w:rPr>
        <w:t xml:space="preserve"> </w:t>
      </w:r>
      <w:r>
        <w:t>esposto</w:t>
      </w:r>
      <w:r>
        <w:rPr>
          <w:spacing w:val="61"/>
        </w:rPr>
        <w:t xml:space="preserve"> </w:t>
      </w:r>
      <w:r>
        <w:rPr>
          <w:spacing w:val="-2"/>
        </w:rPr>
        <w:t>dalla</w:t>
      </w:r>
    </w:p>
    <w:p w14:paraId="2D54BD33" w14:textId="77777777" w:rsidR="00CE2F64" w:rsidRDefault="00000000">
      <w:pPr>
        <w:spacing w:before="186"/>
        <w:ind w:left="53"/>
        <w:rPr>
          <w:rFonts w:ascii="Times New Roman"/>
          <w:i/>
          <w:sz w:val="20"/>
        </w:rPr>
      </w:pPr>
      <w:r>
        <w:br w:type="column"/>
      </w:r>
      <w:r>
        <w:rPr>
          <w:rFonts w:ascii="Times New Roman"/>
          <w:i/>
          <w:color w:val="000000"/>
          <w:spacing w:val="60"/>
          <w:w w:val="150"/>
          <w:sz w:val="20"/>
          <w:shd w:val="clear" w:color="auto" w:fill="F2F2F2"/>
        </w:rPr>
        <w:t xml:space="preserve"> </w:t>
      </w:r>
      <w:r>
        <w:rPr>
          <w:rFonts w:ascii="Times New Roman"/>
          <w:i/>
          <w:color w:val="000000"/>
          <w:spacing w:val="-4"/>
          <w:sz w:val="20"/>
          <w:shd w:val="clear" w:color="auto" w:fill="F2F2F2"/>
        </w:rPr>
        <w:t>CP_4</w:t>
      </w:r>
      <w:r>
        <w:rPr>
          <w:rFonts w:ascii="Times New Roman"/>
          <w:i/>
          <w:color w:val="000000"/>
          <w:spacing w:val="40"/>
          <w:sz w:val="20"/>
          <w:shd w:val="clear" w:color="auto" w:fill="F2F2F2"/>
        </w:rPr>
        <w:t xml:space="preserve"> </w:t>
      </w:r>
    </w:p>
    <w:p w14:paraId="2D54BD34" w14:textId="77777777" w:rsidR="00CE2F64" w:rsidRDefault="00000000">
      <w:pPr>
        <w:pStyle w:val="Corpotesto"/>
        <w:spacing w:before="137"/>
        <w:jc w:val="left"/>
      </w:pPr>
      <w:r>
        <w:br w:type="column"/>
      </w:r>
      <w:r>
        <w:t>in</w:t>
      </w:r>
      <w:r>
        <w:rPr>
          <w:spacing w:val="63"/>
        </w:rPr>
        <w:t xml:space="preserve"> </w:t>
      </w:r>
      <w:r>
        <w:rPr>
          <w:spacing w:val="-4"/>
        </w:rPr>
        <w:t>data</w:t>
      </w:r>
    </w:p>
    <w:p w14:paraId="2D54BD35" w14:textId="77777777" w:rsidR="00CE2F64" w:rsidRDefault="00CE2F64">
      <w:pPr>
        <w:pStyle w:val="Corpotesto"/>
        <w:jc w:val="left"/>
        <w:sectPr w:rsidR="00CE2F64">
          <w:type w:val="continuous"/>
          <w:pgSz w:w="12240" w:h="15840"/>
          <w:pgMar w:top="900" w:right="1080" w:bottom="1060" w:left="1080" w:header="147" w:footer="878" w:gutter="0"/>
          <w:cols w:num="3" w:space="720" w:equalWidth="0">
            <w:col w:w="7830" w:space="147"/>
            <w:col w:w="774" w:space="155"/>
            <w:col w:w="1174"/>
          </w:cols>
        </w:sectPr>
      </w:pPr>
    </w:p>
    <w:p w14:paraId="2D54BD36" w14:textId="77777777" w:rsidR="00CE2F64" w:rsidRDefault="00000000">
      <w:pPr>
        <w:pStyle w:val="Corpotesto"/>
        <w:spacing w:before="129" w:line="360" w:lineRule="auto"/>
        <w:ind w:right="49"/>
      </w:pPr>
      <w:r>
        <w:t>01.02.2019 con comunicazione ai sensi dell’art. 1186 c.c., dal 31.12.2015 sino al 31.12.2018, ma sosteneva l’illegittimità delle condizioni contrattuali in punto di interessi, per essere gli stessi indeterminati ed usurari.</w:t>
      </w:r>
    </w:p>
    <w:p w14:paraId="2D54BD37" w14:textId="77777777" w:rsidR="00CE2F64" w:rsidRDefault="00000000">
      <w:pPr>
        <w:pStyle w:val="Corpotesto"/>
        <w:spacing w:before="1" w:line="360" w:lineRule="auto"/>
        <w:ind w:right="49"/>
      </w:pPr>
      <w:r>
        <w:t>Tale ultima doglianza risulta infondata, in quanto la perizia su cui si basa (doc 5 parte opponente) e che perviene a stimare il tasso di interesse corrispettivo nella misura del 9,15%, si fonda su una restituzione dell’importo in rate costanti di euro 75.477,59 ciascuna, con metodo francese, che</w:t>
      </w:r>
      <w:r>
        <w:rPr>
          <w:spacing w:val="-2"/>
        </w:rPr>
        <w:t xml:space="preserve"> </w:t>
      </w:r>
      <w:r>
        <w:t>non trova corrispondenza nel piano di ammortamento, allegato sotto la lettera “C” del contratto.</w:t>
      </w:r>
    </w:p>
    <w:p w14:paraId="2D54BD38" w14:textId="77777777" w:rsidR="00CE2F64" w:rsidRDefault="00000000">
      <w:pPr>
        <w:pStyle w:val="Corpotesto"/>
        <w:spacing w:before="1" w:line="357" w:lineRule="auto"/>
        <w:ind w:right="54"/>
      </w:pPr>
      <w:r>
        <w:t>Deve invece trovare accoglimento l’eccezione relativa all’indeterminatezza del tasso di interesse convenuto tra le parti.</w:t>
      </w:r>
    </w:p>
    <w:p w14:paraId="2D54BD39" w14:textId="77777777" w:rsidR="00CE2F64" w:rsidRDefault="00000000">
      <w:pPr>
        <w:spacing w:before="4" w:line="360" w:lineRule="auto"/>
        <w:ind w:left="53" w:right="49"/>
        <w:jc w:val="both"/>
        <w:rPr>
          <w:sz w:val="26"/>
        </w:rPr>
      </w:pPr>
      <w:r>
        <w:rPr>
          <w:sz w:val="24"/>
        </w:rPr>
        <w:t xml:space="preserve">Con riferimento agli interessi corrispettivi il contratto del 2012 prevedeva:”… </w:t>
      </w:r>
      <w:r>
        <w:rPr>
          <w:sz w:val="26"/>
        </w:rPr>
        <w:t>f) Gli interessi saranno calcolati ad un tasso variabile periodicamente dal giorno seguente la scadenza di ciascuna</w:t>
      </w:r>
      <w:r>
        <w:rPr>
          <w:spacing w:val="40"/>
          <w:sz w:val="26"/>
        </w:rPr>
        <w:t xml:space="preserve"> </w:t>
      </w:r>
      <w:r>
        <w:rPr>
          <w:sz w:val="26"/>
        </w:rPr>
        <w:t>rata</w:t>
      </w:r>
      <w:r>
        <w:rPr>
          <w:spacing w:val="40"/>
          <w:sz w:val="26"/>
        </w:rPr>
        <w:t xml:space="preserve"> </w:t>
      </w:r>
      <w:proofErr w:type="spellStart"/>
      <w:r>
        <w:rPr>
          <w:sz w:val="26"/>
        </w:rPr>
        <w:t>interessi.Il</w:t>
      </w:r>
      <w:proofErr w:type="spellEnd"/>
      <w:r>
        <w:rPr>
          <w:spacing w:val="40"/>
          <w:sz w:val="26"/>
        </w:rPr>
        <w:t xml:space="preserve"> </w:t>
      </w:r>
      <w:r>
        <w:rPr>
          <w:sz w:val="26"/>
        </w:rPr>
        <w:t>saggio</w:t>
      </w:r>
      <w:r>
        <w:rPr>
          <w:spacing w:val="40"/>
          <w:sz w:val="26"/>
        </w:rPr>
        <w:t xml:space="preserve"> </w:t>
      </w:r>
      <w:r>
        <w:rPr>
          <w:sz w:val="26"/>
        </w:rPr>
        <w:t>nominale</w:t>
      </w:r>
      <w:r>
        <w:rPr>
          <w:spacing w:val="40"/>
          <w:sz w:val="26"/>
        </w:rPr>
        <w:t xml:space="preserve"> </w:t>
      </w:r>
      <w:r>
        <w:rPr>
          <w:sz w:val="26"/>
        </w:rPr>
        <w:t>annuo</w:t>
      </w:r>
      <w:r>
        <w:rPr>
          <w:spacing w:val="40"/>
          <w:sz w:val="26"/>
        </w:rPr>
        <w:t xml:space="preserve"> </w:t>
      </w:r>
      <w:r>
        <w:rPr>
          <w:sz w:val="26"/>
        </w:rPr>
        <w:t>degli interessi relativo ad ogni somma erogata, sino alla prima scadenza</w:t>
      </w:r>
      <w:r>
        <w:rPr>
          <w:spacing w:val="40"/>
          <w:sz w:val="26"/>
        </w:rPr>
        <w:t xml:space="preserve"> </w:t>
      </w:r>
      <w:r>
        <w:rPr>
          <w:sz w:val="26"/>
        </w:rPr>
        <w:t>interessi</w:t>
      </w:r>
      <w:r>
        <w:rPr>
          <w:spacing w:val="40"/>
          <w:sz w:val="26"/>
        </w:rPr>
        <w:t xml:space="preserve"> </w:t>
      </w:r>
      <w:r>
        <w:rPr>
          <w:sz w:val="26"/>
        </w:rPr>
        <w:t>successiva</w:t>
      </w:r>
      <w:r>
        <w:rPr>
          <w:spacing w:val="40"/>
          <w:sz w:val="26"/>
        </w:rPr>
        <w:t xml:space="preserve"> </w:t>
      </w:r>
      <w:r>
        <w:rPr>
          <w:sz w:val="26"/>
        </w:rPr>
        <w:t>all’erogazione,</w:t>
      </w:r>
      <w:r>
        <w:rPr>
          <w:spacing w:val="40"/>
          <w:sz w:val="26"/>
        </w:rPr>
        <w:t xml:space="preserve"> </w:t>
      </w:r>
      <w:r>
        <w:rPr>
          <w:sz w:val="26"/>
        </w:rPr>
        <w:t>è</w:t>
      </w:r>
      <w:r>
        <w:rPr>
          <w:spacing w:val="40"/>
          <w:sz w:val="26"/>
        </w:rPr>
        <w:t xml:space="preserve"> </w:t>
      </w:r>
      <w:r>
        <w:rPr>
          <w:sz w:val="26"/>
        </w:rPr>
        <w:t xml:space="preserve">pari all’Euribor (Euro </w:t>
      </w:r>
      <w:proofErr w:type="spellStart"/>
      <w:r>
        <w:rPr>
          <w:sz w:val="26"/>
        </w:rPr>
        <w:t>Interbank</w:t>
      </w:r>
      <w:proofErr w:type="spellEnd"/>
      <w:r>
        <w:rPr>
          <w:sz w:val="26"/>
        </w:rPr>
        <w:t xml:space="preserve"> </w:t>
      </w:r>
      <w:proofErr w:type="spellStart"/>
      <w:r>
        <w:rPr>
          <w:sz w:val="26"/>
        </w:rPr>
        <w:t>Offered</w:t>
      </w:r>
      <w:proofErr w:type="spellEnd"/>
      <w:r>
        <w:rPr>
          <w:sz w:val="26"/>
        </w:rPr>
        <w:t xml:space="preserve"> Rate) a sei mesi rilevato a cura della FBE (</w:t>
      </w:r>
      <w:proofErr w:type="spellStart"/>
      <w:r>
        <w:rPr>
          <w:sz w:val="26"/>
        </w:rPr>
        <w:t>European</w:t>
      </w:r>
      <w:proofErr w:type="spellEnd"/>
      <w:r>
        <w:rPr>
          <w:sz w:val="26"/>
        </w:rPr>
        <w:t xml:space="preserve"> Banking Federation) e dell’ACI </w:t>
      </w:r>
      <w:r>
        <w:rPr>
          <w:sz w:val="26"/>
        </w:rPr>
        <w:lastRenderedPageBreak/>
        <w:t>(Financial Markets Association), il secondo Giorno Lavorativo Target antecedente la stipula del presente contratto, ove si tratti</w:t>
      </w:r>
      <w:r>
        <w:rPr>
          <w:spacing w:val="73"/>
          <w:sz w:val="26"/>
        </w:rPr>
        <w:t xml:space="preserve"> </w:t>
      </w:r>
      <w:r>
        <w:rPr>
          <w:sz w:val="26"/>
        </w:rPr>
        <w:t>della</w:t>
      </w:r>
      <w:r>
        <w:rPr>
          <w:spacing w:val="73"/>
          <w:sz w:val="26"/>
        </w:rPr>
        <w:t xml:space="preserve"> </w:t>
      </w:r>
      <w:r>
        <w:rPr>
          <w:sz w:val="26"/>
        </w:rPr>
        <w:t>Prima</w:t>
      </w:r>
      <w:r>
        <w:rPr>
          <w:spacing w:val="74"/>
          <w:sz w:val="26"/>
        </w:rPr>
        <w:t xml:space="preserve"> </w:t>
      </w:r>
      <w:r>
        <w:rPr>
          <w:sz w:val="26"/>
        </w:rPr>
        <w:t>tranche,</w:t>
      </w:r>
      <w:r>
        <w:rPr>
          <w:spacing w:val="75"/>
          <w:sz w:val="26"/>
        </w:rPr>
        <w:t xml:space="preserve"> </w:t>
      </w:r>
      <w:r>
        <w:rPr>
          <w:sz w:val="26"/>
        </w:rPr>
        <w:t>ovvero</w:t>
      </w:r>
      <w:r>
        <w:rPr>
          <w:spacing w:val="73"/>
          <w:sz w:val="26"/>
        </w:rPr>
        <w:t xml:space="preserve"> </w:t>
      </w:r>
      <w:r>
        <w:rPr>
          <w:sz w:val="26"/>
        </w:rPr>
        <w:t>la</w:t>
      </w:r>
      <w:r>
        <w:rPr>
          <w:spacing w:val="74"/>
          <w:sz w:val="26"/>
        </w:rPr>
        <w:t xml:space="preserve"> </w:t>
      </w:r>
      <w:r>
        <w:rPr>
          <w:sz w:val="26"/>
        </w:rPr>
        <w:t>data</w:t>
      </w:r>
      <w:r>
        <w:rPr>
          <w:spacing w:val="75"/>
          <w:sz w:val="26"/>
        </w:rPr>
        <w:t xml:space="preserve"> </w:t>
      </w:r>
      <w:r>
        <w:rPr>
          <w:sz w:val="26"/>
        </w:rPr>
        <w:t>di</w:t>
      </w:r>
      <w:r>
        <w:rPr>
          <w:spacing w:val="73"/>
          <w:sz w:val="26"/>
        </w:rPr>
        <w:t xml:space="preserve"> </w:t>
      </w:r>
      <w:r>
        <w:rPr>
          <w:sz w:val="26"/>
        </w:rPr>
        <w:t>erogazione</w:t>
      </w:r>
      <w:r>
        <w:rPr>
          <w:spacing w:val="76"/>
          <w:sz w:val="26"/>
        </w:rPr>
        <w:t xml:space="preserve"> </w:t>
      </w:r>
      <w:r>
        <w:rPr>
          <w:spacing w:val="-5"/>
          <w:sz w:val="26"/>
        </w:rPr>
        <w:t>in</w:t>
      </w:r>
    </w:p>
    <w:p w14:paraId="2D54BD3A" w14:textId="77777777" w:rsidR="00CE2F64" w:rsidRDefault="00000000">
      <w:pPr>
        <w:spacing w:before="2"/>
        <w:ind w:left="53"/>
        <w:jc w:val="both"/>
        <w:rPr>
          <w:sz w:val="26"/>
        </w:rPr>
      </w:pPr>
      <w:r>
        <w:rPr>
          <w:sz w:val="26"/>
        </w:rPr>
        <w:t>ogni</w:t>
      </w:r>
      <w:r>
        <w:rPr>
          <w:spacing w:val="32"/>
          <w:w w:val="150"/>
          <w:sz w:val="26"/>
        </w:rPr>
        <w:t xml:space="preserve"> </w:t>
      </w:r>
      <w:r>
        <w:rPr>
          <w:sz w:val="26"/>
        </w:rPr>
        <w:t>altro</w:t>
      </w:r>
      <w:r>
        <w:rPr>
          <w:spacing w:val="33"/>
          <w:w w:val="150"/>
          <w:sz w:val="26"/>
        </w:rPr>
        <w:t xml:space="preserve"> </w:t>
      </w:r>
      <w:r>
        <w:rPr>
          <w:sz w:val="26"/>
        </w:rPr>
        <w:t>caso,</w:t>
      </w:r>
      <w:r>
        <w:rPr>
          <w:spacing w:val="33"/>
          <w:w w:val="150"/>
          <w:sz w:val="26"/>
        </w:rPr>
        <w:t xml:space="preserve"> </w:t>
      </w:r>
      <w:r>
        <w:rPr>
          <w:sz w:val="26"/>
        </w:rPr>
        <w:t>aumentato</w:t>
      </w:r>
      <w:r>
        <w:rPr>
          <w:spacing w:val="33"/>
          <w:w w:val="150"/>
          <w:sz w:val="26"/>
        </w:rPr>
        <w:t xml:space="preserve"> </w:t>
      </w:r>
      <w:r>
        <w:rPr>
          <w:sz w:val="26"/>
        </w:rPr>
        <w:t>di</w:t>
      </w:r>
      <w:r>
        <w:rPr>
          <w:spacing w:val="33"/>
          <w:w w:val="150"/>
          <w:sz w:val="26"/>
        </w:rPr>
        <w:t xml:space="preserve"> </w:t>
      </w:r>
      <w:r>
        <w:rPr>
          <w:sz w:val="26"/>
        </w:rPr>
        <w:t>uno</w:t>
      </w:r>
      <w:r>
        <w:rPr>
          <w:spacing w:val="33"/>
          <w:w w:val="150"/>
          <w:sz w:val="26"/>
        </w:rPr>
        <w:t xml:space="preserve"> </w:t>
      </w:r>
      <w:r>
        <w:rPr>
          <w:sz w:val="26"/>
        </w:rPr>
        <w:t>spread</w:t>
      </w:r>
      <w:r>
        <w:rPr>
          <w:spacing w:val="33"/>
          <w:w w:val="150"/>
          <w:sz w:val="26"/>
        </w:rPr>
        <w:t xml:space="preserve"> </w:t>
      </w:r>
      <w:r>
        <w:rPr>
          <w:sz w:val="26"/>
        </w:rPr>
        <w:t>quale</w:t>
      </w:r>
      <w:r>
        <w:rPr>
          <w:spacing w:val="33"/>
          <w:w w:val="150"/>
          <w:sz w:val="26"/>
        </w:rPr>
        <w:t xml:space="preserve"> </w:t>
      </w:r>
      <w:r>
        <w:rPr>
          <w:sz w:val="26"/>
        </w:rPr>
        <w:t>in</w:t>
      </w:r>
      <w:r>
        <w:rPr>
          <w:spacing w:val="32"/>
          <w:w w:val="150"/>
          <w:sz w:val="26"/>
        </w:rPr>
        <w:t xml:space="preserve"> </w:t>
      </w:r>
      <w:r>
        <w:rPr>
          <w:spacing w:val="-2"/>
          <w:sz w:val="26"/>
        </w:rPr>
        <w:t>seguito</w:t>
      </w:r>
    </w:p>
    <w:p w14:paraId="2D54BD3B" w14:textId="77777777" w:rsidR="00CE2F64" w:rsidRDefault="00CE2F64">
      <w:pPr>
        <w:jc w:val="both"/>
        <w:rPr>
          <w:sz w:val="26"/>
        </w:rPr>
        <w:sectPr w:rsidR="00CE2F64">
          <w:type w:val="continuous"/>
          <w:pgSz w:w="12240" w:h="15840"/>
          <w:pgMar w:top="900" w:right="1080" w:bottom="1060" w:left="1080" w:header="147" w:footer="878" w:gutter="0"/>
          <w:cols w:space="720"/>
        </w:sectPr>
      </w:pPr>
    </w:p>
    <w:p w14:paraId="2D54BD3C" w14:textId="77777777" w:rsidR="00CE2F64" w:rsidRDefault="00000000">
      <w:pPr>
        <w:spacing w:before="90" w:line="360" w:lineRule="auto"/>
        <w:ind w:left="53" w:right="51"/>
        <w:jc w:val="both"/>
        <w:rPr>
          <w:sz w:val="24"/>
        </w:rPr>
      </w:pPr>
      <w:r>
        <w:rPr>
          <w:sz w:val="26"/>
        </w:rPr>
        <w:lastRenderedPageBreak/>
        <w:t>definito e arrotondato allo 0,05 (zero virgola zero cinque) superiore; per ogni periodo di interessi successivo, gli interessi saranno calcolati ad un tasso nominale annuo pari al tasso Euribor a sei mesi, rilevato, come sopra, il secondo Giorno Lavorativo Target antecedente la scadenza del precedente periodo di interessi, aumentato di uno spread quale in seguito definito, e arrotondato allo 0,</w:t>
      </w:r>
      <w:proofErr w:type="gramStart"/>
      <w:r>
        <w:rPr>
          <w:sz w:val="26"/>
        </w:rPr>
        <w:t>05.(</w:t>
      </w:r>
      <w:proofErr w:type="gramEnd"/>
      <w:r>
        <w:rPr>
          <w:sz w:val="26"/>
        </w:rPr>
        <w:t xml:space="preserve">zero virgola zero cinque) superiore. </w:t>
      </w:r>
      <w:r>
        <w:rPr>
          <w:sz w:val="24"/>
        </w:rPr>
        <w:t xml:space="preserve">L’ultimo valore del </w:t>
      </w:r>
      <w:proofErr w:type="gramStart"/>
      <w:r>
        <w:rPr>
          <w:sz w:val="24"/>
        </w:rPr>
        <w:t>predetto</w:t>
      </w:r>
      <w:proofErr w:type="gramEnd"/>
      <w:r>
        <w:rPr>
          <w:sz w:val="24"/>
        </w:rPr>
        <w:t xml:space="preserve"> parametro, quale pubblicato prima della data odierna, su “Il Sole 24 Ore” (dove tale parametro è normalmente rilevabile), è pari allo 0,9548 (zero virgola </w:t>
      </w:r>
      <w:proofErr w:type="spellStart"/>
      <w:r>
        <w:rPr>
          <w:sz w:val="24"/>
        </w:rPr>
        <w:t>novecentocinquantaquattro</w:t>
      </w:r>
      <w:proofErr w:type="spellEnd"/>
      <w:r>
        <w:rPr>
          <w:sz w:val="24"/>
        </w:rPr>
        <w:t xml:space="preserve"> per </w:t>
      </w:r>
      <w:proofErr w:type="gramStart"/>
      <w:r>
        <w:rPr>
          <w:sz w:val="24"/>
        </w:rPr>
        <w:t>cento)…</w:t>
      </w:r>
      <w:proofErr w:type="gramEnd"/>
      <w:r>
        <w:rPr>
          <w:sz w:val="24"/>
        </w:rPr>
        <w:t xml:space="preserve"> Lo spread è</w:t>
      </w:r>
      <w:r>
        <w:rPr>
          <w:spacing w:val="-2"/>
          <w:sz w:val="24"/>
        </w:rPr>
        <w:t xml:space="preserve"> </w:t>
      </w:r>
      <w:r>
        <w:rPr>
          <w:sz w:val="24"/>
        </w:rPr>
        <w:t>pari a 5,35 (cinque virgola trentacinque) punti laddove si tratti del tasso degli interessi relativi alla Prima tranche, mentre lo spread relativo al tasso degli interessi dovuti su qualsiasi altra somma erogata sarà oggetto di negoziazione come meglio precisato al precedente Articolo 1, lettera b).”</w:t>
      </w:r>
    </w:p>
    <w:p w14:paraId="2D54BD3D" w14:textId="77777777" w:rsidR="00CE2F64" w:rsidRDefault="00000000">
      <w:pPr>
        <w:pStyle w:val="Corpotesto"/>
        <w:spacing w:before="1" w:line="360" w:lineRule="auto"/>
        <w:ind w:right="48"/>
      </w:pPr>
      <w:r>
        <w:t>Deve ritenersi, conformemente alla più recente giurisprudenza di legittimità</w:t>
      </w:r>
      <w:r>
        <w:rPr>
          <w:spacing w:val="-1"/>
        </w:rPr>
        <w:t xml:space="preserve"> </w:t>
      </w:r>
      <w:r>
        <w:t>(Cass. 20801/2024)</w:t>
      </w:r>
      <w:r>
        <w:rPr>
          <w:spacing w:val="-1"/>
        </w:rPr>
        <w:t xml:space="preserve"> </w:t>
      </w:r>
      <w:r>
        <w:t>che, affinché</w:t>
      </w:r>
      <w:r>
        <w:rPr>
          <w:spacing w:val="-1"/>
        </w:rPr>
        <w:t xml:space="preserve"> </w:t>
      </w:r>
      <w:r>
        <w:t>la</w:t>
      </w:r>
      <w:r>
        <w:rPr>
          <w:spacing w:val="-1"/>
        </w:rPr>
        <w:t xml:space="preserve"> </w:t>
      </w:r>
      <w:r>
        <w:t>clausola</w:t>
      </w:r>
      <w:r>
        <w:rPr>
          <w:spacing w:val="-1"/>
        </w:rPr>
        <w:t xml:space="preserve"> </w:t>
      </w:r>
      <w:r>
        <w:t>contrattuale di indicizzazione del tasso di interesse variabile in base al parametro Euribor possa soddisfare la condizione di determinatezza, è necessario che delimiti con precisione i criteri di rilevazione dell'Euribor. Nel caso di specie, il contratto indica la data di rilevazione e la durata dell'Euribor, ma non il divisore, ossia il numero di giorni da prendere in considerazione per il calcolo. La pattuizione</w:t>
      </w:r>
      <w:r>
        <w:rPr>
          <w:spacing w:val="-2"/>
        </w:rPr>
        <w:t xml:space="preserve"> </w:t>
      </w:r>
      <w:r>
        <w:t>è</w:t>
      </w:r>
      <w:r>
        <w:rPr>
          <w:spacing w:val="-2"/>
        </w:rPr>
        <w:t xml:space="preserve"> </w:t>
      </w:r>
      <w:r>
        <w:t>pertanto</w:t>
      </w:r>
      <w:r>
        <w:rPr>
          <w:spacing w:val="-1"/>
        </w:rPr>
        <w:t xml:space="preserve"> </w:t>
      </w:r>
      <w:r>
        <w:t>nulla</w:t>
      </w:r>
      <w:r>
        <w:rPr>
          <w:spacing w:val="-2"/>
        </w:rPr>
        <w:t xml:space="preserve"> </w:t>
      </w:r>
      <w:r>
        <w:t>per indeterminatezza e</w:t>
      </w:r>
      <w:r>
        <w:rPr>
          <w:spacing w:val="-2"/>
        </w:rPr>
        <w:t xml:space="preserve"> </w:t>
      </w:r>
      <w:r>
        <w:t>da</w:t>
      </w:r>
      <w:r>
        <w:rPr>
          <w:spacing w:val="-2"/>
        </w:rPr>
        <w:t xml:space="preserve"> </w:t>
      </w:r>
      <w:r>
        <w:t>ciò</w:t>
      </w:r>
      <w:r>
        <w:rPr>
          <w:spacing w:val="-2"/>
        </w:rPr>
        <w:t xml:space="preserve"> </w:t>
      </w:r>
      <w:r>
        <w:t>deriva, al pari del caso di mancata pattuizione, l’applicazione del criterio integrativo previsto dall’art. 117, comma 7, lett. a), del TUB.</w:t>
      </w:r>
    </w:p>
    <w:p w14:paraId="2D54BD3E" w14:textId="77777777" w:rsidR="00CE2F64" w:rsidRDefault="00000000">
      <w:pPr>
        <w:pStyle w:val="Corpotesto"/>
        <w:spacing w:line="360" w:lineRule="auto"/>
        <w:ind w:right="48"/>
      </w:pPr>
      <w:r>
        <w:t>In</w:t>
      </w:r>
      <w:r>
        <w:rPr>
          <w:spacing w:val="-1"/>
        </w:rPr>
        <w:t xml:space="preserve"> </w:t>
      </w:r>
      <w:r>
        <w:t>ogni</w:t>
      </w:r>
      <w:r>
        <w:rPr>
          <w:spacing w:val="-1"/>
        </w:rPr>
        <w:t xml:space="preserve"> </w:t>
      </w:r>
      <w:r>
        <w:t>caso, anche</w:t>
      </w:r>
      <w:r>
        <w:rPr>
          <w:spacing w:val="-1"/>
        </w:rPr>
        <w:t xml:space="preserve"> </w:t>
      </w:r>
      <w:r>
        <w:t>volendo</w:t>
      </w:r>
      <w:r>
        <w:rPr>
          <w:spacing w:val="-1"/>
        </w:rPr>
        <w:t xml:space="preserve"> </w:t>
      </w:r>
      <w:r>
        <w:t>aderire</w:t>
      </w:r>
      <w:r>
        <w:rPr>
          <w:spacing w:val="-1"/>
        </w:rPr>
        <w:t xml:space="preserve"> </w:t>
      </w:r>
      <w:r>
        <w:t>alla</w:t>
      </w:r>
      <w:r>
        <w:rPr>
          <w:spacing w:val="-1"/>
        </w:rPr>
        <w:t xml:space="preserve"> </w:t>
      </w:r>
      <w:r>
        <w:t>tesi</w:t>
      </w:r>
      <w:r>
        <w:rPr>
          <w:spacing w:val="-1"/>
        </w:rPr>
        <w:t xml:space="preserve"> </w:t>
      </w:r>
      <w:r>
        <w:t xml:space="preserve">del </w:t>
      </w:r>
      <w:proofErr w:type="spellStart"/>
      <w:r>
        <w:t>C.t.p</w:t>
      </w:r>
      <w:proofErr w:type="spellEnd"/>
      <w:r>
        <w:rPr>
          <w:spacing w:val="-1"/>
        </w:rPr>
        <w:t xml:space="preserve"> </w:t>
      </w:r>
      <w:r>
        <w:t xml:space="preserve">dell’opposta, secondo la quale “l’indicazione dell’Euribor in contratto deve </w:t>
      </w:r>
      <w:r>
        <w:lastRenderedPageBreak/>
        <w:t>intendersi univocamente riferita a quello rilevato in modo standard… ossia l’Euribor a base 360…” deve anche evidenziarsi che, tanto il piano di ammortamento allegato al contratto originario, quanto quello allegato al successivo patto del 18.06.15, indicavano esclusivamente</w:t>
      </w:r>
    </w:p>
    <w:p w14:paraId="2D54BD3F" w14:textId="77777777" w:rsidR="00CE2F64" w:rsidRDefault="00CE2F64">
      <w:pPr>
        <w:pStyle w:val="Corpotesto"/>
        <w:spacing w:line="360" w:lineRule="auto"/>
        <w:sectPr w:rsidR="00CE2F64">
          <w:pgSz w:w="12240" w:h="15840"/>
          <w:pgMar w:top="900" w:right="1080" w:bottom="1080" w:left="1080" w:header="147" w:footer="878" w:gutter="0"/>
          <w:cols w:space="720"/>
        </w:sectPr>
      </w:pPr>
    </w:p>
    <w:p w14:paraId="2D54BD40" w14:textId="77777777" w:rsidR="00CE2F64" w:rsidRDefault="00000000">
      <w:pPr>
        <w:pStyle w:val="Corpotesto"/>
        <w:spacing w:before="90" w:line="360" w:lineRule="auto"/>
        <w:ind w:right="49"/>
      </w:pPr>
      <w:r>
        <w:lastRenderedPageBreak/>
        <w:t>le quote capitali delle rate “crescenti”, senza precisare l’ammontare complessivo delle stesse e la quota interessi. Tali dati, al pari della metodologia di calcolo applicata per la determinazione degli interessi, non erano esplicitati neppure in contratto. Inoltre, il patto del 2015 faceva riferimento a due rate interessi scadenti il 30/06/2015 pari ad € 26.864,18 (pratica n. 83208/01) ed € 9.715,72 (pratica nr. 83208/202), senza, anche in tal caso chiarire come le stesse fossero state determinate.</w:t>
      </w:r>
    </w:p>
    <w:p w14:paraId="2D54BD41" w14:textId="77777777" w:rsidR="00CE2F64" w:rsidRDefault="00000000">
      <w:pPr>
        <w:pStyle w:val="Corpotesto"/>
        <w:tabs>
          <w:tab w:val="left" w:pos="1905"/>
          <w:tab w:val="left" w:pos="3184"/>
          <w:tab w:val="left" w:pos="5759"/>
          <w:tab w:val="left" w:pos="6315"/>
          <w:tab w:val="left" w:pos="7738"/>
          <w:tab w:val="left" w:pos="8582"/>
        </w:tabs>
        <w:spacing w:line="360" w:lineRule="auto"/>
        <w:ind w:right="48"/>
        <w:jc w:val="left"/>
      </w:pPr>
      <w:r>
        <w:t>Per quanto sopra, non essendovi negli accordi conclusi tra le parti un’univoca</w:t>
      </w:r>
      <w:r>
        <w:rPr>
          <w:spacing w:val="40"/>
        </w:rPr>
        <w:t xml:space="preserve"> </w:t>
      </w:r>
      <w:r>
        <w:t>indicazione</w:t>
      </w:r>
      <w:r>
        <w:rPr>
          <w:spacing w:val="40"/>
        </w:rPr>
        <w:t xml:space="preserve"> </w:t>
      </w:r>
      <w:r>
        <w:t>degli</w:t>
      </w:r>
      <w:r>
        <w:rPr>
          <w:spacing w:val="40"/>
        </w:rPr>
        <w:t xml:space="preserve"> </w:t>
      </w:r>
      <w:r>
        <w:t>interessi</w:t>
      </w:r>
      <w:r>
        <w:rPr>
          <w:spacing w:val="40"/>
        </w:rPr>
        <w:t xml:space="preserve"> </w:t>
      </w:r>
      <w:r>
        <w:t>pattuiti</w:t>
      </w:r>
      <w:r>
        <w:rPr>
          <w:spacing w:val="40"/>
        </w:rPr>
        <w:t xml:space="preserve"> </w:t>
      </w:r>
      <w:r>
        <w:t>o</w:t>
      </w:r>
      <w:r>
        <w:rPr>
          <w:spacing w:val="40"/>
        </w:rPr>
        <w:t xml:space="preserve"> </w:t>
      </w:r>
      <w:r>
        <w:t>dei</w:t>
      </w:r>
      <w:r>
        <w:rPr>
          <w:spacing w:val="40"/>
        </w:rPr>
        <w:t xml:space="preserve"> </w:t>
      </w:r>
      <w:r>
        <w:t>criteri</w:t>
      </w:r>
      <w:r>
        <w:rPr>
          <w:spacing w:val="40"/>
        </w:rPr>
        <w:t xml:space="preserve"> </w:t>
      </w:r>
      <w:r>
        <w:t>per calcolarli,</w:t>
      </w:r>
      <w:r>
        <w:rPr>
          <w:spacing w:val="40"/>
        </w:rPr>
        <w:t xml:space="preserve"> </w:t>
      </w:r>
      <w:r>
        <w:t>l’importo</w:t>
      </w:r>
      <w:r>
        <w:rPr>
          <w:spacing w:val="40"/>
        </w:rPr>
        <w:t xml:space="preserve"> </w:t>
      </w:r>
      <w:r>
        <w:t>ingiunto</w:t>
      </w:r>
      <w:r>
        <w:rPr>
          <w:spacing w:val="40"/>
        </w:rPr>
        <w:t xml:space="preserve"> </w:t>
      </w:r>
      <w:r>
        <w:t>deve</w:t>
      </w:r>
      <w:r>
        <w:rPr>
          <w:spacing w:val="40"/>
        </w:rPr>
        <w:t xml:space="preserve"> </w:t>
      </w:r>
      <w:r>
        <w:t>essere</w:t>
      </w:r>
      <w:r>
        <w:rPr>
          <w:spacing w:val="40"/>
        </w:rPr>
        <w:t xml:space="preserve"> </w:t>
      </w:r>
      <w:r>
        <w:t>rideterminato</w:t>
      </w:r>
      <w:r>
        <w:rPr>
          <w:spacing w:val="40"/>
        </w:rPr>
        <w:t xml:space="preserve"> </w:t>
      </w:r>
      <w:r>
        <w:t>secondo</w:t>
      </w:r>
      <w:r>
        <w:rPr>
          <w:spacing w:val="40"/>
        </w:rPr>
        <w:t xml:space="preserve"> </w:t>
      </w:r>
      <w:r>
        <w:t xml:space="preserve">i seguenti conteggi svolti dal C.t.u., esenti da errori metodologici, applicando il tasso sostitutivo ex art. 117 </w:t>
      </w:r>
      <w:proofErr w:type="spellStart"/>
      <w:r>
        <w:t>T.u.b</w:t>
      </w:r>
      <w:proofErr w:type="spellEnd"/>
      <w:r>
        <w:t xml:space="preserve">. e determinando il dovuto al momento della decadenza dal beneficio del termine: </w:t>
      </w:r>
      <w:r>
        <w:rPr>
          <w:spacing w:val="-2"/>
        </w:rPr>
        <w:t>“L’importo</w:t>
      </w:r>
      <w:r>
        <w:tab/>
      </w:r>
      <w:r>
        <w:rPr>
          <w:spacing w:val="-2"/>
        </w:rPr>
        <w:t>dovuto</w:t>
      </w:r>
      <w:r>
        <w:tab/>
      </w:r>
      <w:r>
        <w:rPr>
          <w:spacing w:val="-2"/>
        </w:rPr>
        <w:t>dall’opponente,</w:t>
      </w:r>
      <w:r>
        <w:tab/>
      </w:r>
      <w:r>
        <w:rPr>
          <w:spacing w:val="-10"/>
        </w:rPr>
        <w:t>a</w:t>
      </w:r>
      <w:r>
        <w:tab/>
      </w:r>
      <w:r>
        <w:rPr>
          <w:spacing w:val="-2"/>
        </w:rPr>
        <w:t>seguito</w:t>
      </w:r>
      <w:r>
        <w:tab/>
      </w:r>
      <w:r>
        <w:rPr>
          <w:spacing w:val="-4"/>
        </w:rPr>
        <w:t>del</w:t>
      </w:r>
      <w:r>
        <w:tab/>
      </w:r>
      <w:r>
        <w:rPr>
          <w:spacing w:val="-2"/>
        </w:rPr>
        <w:t xml:space="preserve">ricalcolo, </w:t>
      </w:r>
      <w:r>
        <w:t>considerando</w:t>
      </w:r>
      <w:r>
        <w:rPr>
          <w:spacing w:val="80"/>
        </w:rPr>
        <w:t xml:space="preserve"> </w:t>
      </w:r>
      <w:r>
        <w:t>l’erogazione</w:t>
      </w:r>
      <w:r>
        <w:rPr>
          <w:spacing w:val="80"/>
        </w:rPr>
        <w:t xml:space="preserve"> </w:t>
      </w:r>
      <w:r>
        <w:t>della</w:t>
      </w:r>
      <w:r>
        <w:rPr>
          <w:spacing w:val="80"/>
        </w:rPr>
        <w:t xml:space="preserve"> </w:t>
      </w:r>
      <w:r>
        <w:t>tranche</w:t>
      </w:r>
      <w:r>
        <w:rPr>
          <w:spacing w:val="80"/>
        </w:rPr>
        <w:t xml:space="preserve"> </w:t>
      </w:r>
      <w:r>
        <w:t>nr.</w:t>
      </w:r>
      <w:r>
        <w:rPr>
          <w:spacing w:val="80"/>
        </w:rPr>
        <w:t xml:space="preserve"> </w:t>
      </w:r>
      <w:r>
        <w:t>1</w:t>
      </w:r>
      <w:r>
        <w:rPr>
          <w:spacing w:val="80"/>
        </w:rPr>
        <w:t xml:space="preserve"> </w:t>
      </w:r>
      <w:r>
        <w:t>di</w:t>
      </w:r>
      <w:r>
        <w:rPr>
          <w:spacing w:val="80"/>
        </w:rPr>
        <w:t xml:space="preserve"> </w:t>
      </w:r>
      <w:r>
        <w:t>originari</w:t>
      </w:r>
      <w:r>
        <w:rPr>
          <w:spacing w:val="80"/>
        </w:rPr>
        <w:t xml:space="preserve"> </w:t>
      </w:r>
      <w:proofErr w:type="gramStart"/>
      <w:r>
        <w:t>Euro</w:t>
      </w:r>
      <w:proofErr w:type="gramEnd"/>
      <w:r>
        <w:t xml:space="preserve"> 1.000.000,</w:t>
      </w:r>
      <w:r>
        <w:rPr>
          <w:spacing w:val="80"/>
        </w:rPr>
        <w:t xml:space="preserve"> </w:t>
      </w:r>
      <w:r>
        <w:t>al</w:t>
      </w:r>
      <w:r>
        <w:rPr>
          <w:spacing w:val="80"/>
        </w:rPr>
        <w:t xml:space="preserve"> </w:t>
      </w:r>
      <w:r>
        <w:t>momento</w:t>
      </w:r>
      <w:r>
        <w:rPr>
          <w:spacing w:val="80"/>
        </w:rPr>
        <w:t xml:space="preserve"> </w:t>
      </w:r>
      <w:r>
        <w:t>della</w:t>
      </w:r>
      <w:r>
        <w:rPr>
          <w:spacing w:val="80"/>
        </w:rPr>
        <w:t xml:space="preserve"> </w:t>
      </w:r>
      <w:r>
        <w:t>decadenza</w:t>
      </w:r>
      <w:r>
        <w:rPr>
          <w:spacing w:val="80"/>
        </w:rPr>
        <w:t xml:space="preserve"> </w:t>
      </w:r>
      <w:r>
        <w:t>dal</w:t>
      </w:r>
      <w:r>
        <w:rPr>
          <w:spacing w:val="80"/>
        </w:rPr>
        <w:t xml:space="preserve"> </w:t>
      </w:r>
      <w:r>
        <w:t>beneficio</w:t>
      </w:r>
      <w:r>
        <w:rPr>
          <w:spacing w:val="80"/>
        </w:rPr>
        <w:t xml:space="preserve"> </w:t>
      </w:r>
      <w:r>
        <w:t>del</w:t>
      </w:r>
      <w:r>
        <w:rPr>
          <w:spacing w:val="80"/>
        </w:rPr>
        <w:t xml:space="preserve"> </w:t>
      </w:r>
      <w:r>
        <w:t>termine (30.01.19), ammonta a complessivi</w:t>
      </w:r>
      <w:r>
        <w:rPr>
          <w:spacing w:val="-2"/>
        </w:rPr>
        <w:t xml:space="preserve"> </w:t>
      </w:r>
      <w:proofErr w:type="gramStart"/>
      <w:r>
        <w:t>Euro</w:t>
      </w:r>
      <w:proofErr w:type="gramEnd"/>
      <w:r>
        <w:t xml:space="preserve"> 1.050.085,87, di cui: (i) </w:t>
      </w:r>
      <w:proofErr w:type="gramStart"/>
      <w:r>
        <w:t>Euro</w:t>
      </w:r>
      <w:proofErr w:type="gramEnd"/>
      <w:r>
        <w:t xml:space="preserve"> 962.729,94</w:t>
      </w:r>
      <w:r>
        <w:rPr>
          <w:spacing w:val="40"/>
        </w:rPr>
        <w:t xml:space="preserve"> </w:t>
      </w:r>
      <w:r>
        <w:t>a</w:t>
      </w:r>
      <w:r>
        <w:rPr>
          <w:spacing w:val="40"/>
        </w:rPr>
        <w:t xml:space="preserve"> </w:t>
      </w:r>
      <w:r>
        <w:t>titolo</w:t>
      </w:r>
      <w:r>
        <w:rPr>
          <w:spacing w:val="40"/>
        </w:rPr>
        <w:t xml:space="preserve"> </w:t>
      </w:r>
      <w:r>
        <w:t>di</w:t>
      </w:r>
      <w:r>
        <w:rPr>
          <w:spacing w:val="40"/>
        </w:rPr>
        <w:t xml:space="preserve"> </w:t>
      </w:r>
      <w:r>
        <w:t>capitale;</w:t>
      </w:r>
      <w:r>
        <w:rPr>
          <w:spacing w:val="73"/>
        </w:rPr>
        <w:t xml:space="preserve"> </w:t>
      </w:r>
      <w:r>
        <w:t>(ii)</w:t>
      </w:r>
      <w:r>
        <w:rPr>
          <w:spacing w:val="40"/>
        </w:rPr>
        <w:t xml:space="preserve"> </w:t>
      </w:r>
      <w:proofErr w:type="gramStart"/>
      <w:r>
        <w:t>Euro</w:t>
      </w:r>
      <w:proofErr w:type="gramEnd"/>
      <w:r>
        <w:rPr>
          <w:spacing w:val="40"/>
        </w:rPr>
        <w:t xml:space="preserve"> </w:t>
      </w:r>
      <w:r>
        <w:t>68.362,59</w:t>
      </w:r>
      <w:r>
        <w:rPr>
          <w:spacing w:val="40"/>
        </w:rPr>
        <w:t xml:space="preserve"> </w:t>
      </w:r>
      <w:r>
        <w:t>a</w:t>
      </w:r>
      <w:r>
        <w:rPr>
          <w:spacing w:val="40"/>
        </w:rPr>
        <w:t xml:space="preserve"> </w:t>
      </w:r>
      <w:r>
        <w:t>titolo</w:t>
      </w:r>
      <w:r>
        <w:rPr>
          <w:spacing w:val="75"/>
        </w:rPr>
        <w:t xml:space="preserve"> </w:t>
      </w:r>
      <w:r>
        <w:t xml:space="preserve">di interessi corrispettivi; (iii) </w:t>
      </w:r>
      <w:proofErr w:type="gramStart"/>
      <w:r>
        <w:t>Euro</w:t>
      </w:r>
      <w:proofErr w:type="gramEnd"/>
      <w:r>
        <w:t xml:space="preserve"> 18.443,34 a titolo di interessi di</w:t>
      </w:r>
      <w:r>
        <w:rPr>
          <w:spacing w:val="72"/>
          <w:w w:val="150"/>
        </w:rPr>
        <w:t xml:space="preserve"> </w:t>
      </w:r>
      <w:r>
        <w:t>mora</w:t>
      </w:r>
      <w:r>
        <w:rPr>
          <w:spacing w:val="72"/>
          <w:w w:val="150"/>
        </w:rPr>
        <w:t xml:space="preserve"> </w:t>
      </w:r>
      <w:r>
        <w:t>quantificati</w:t>
      </w:r>
      <w:r>
        <w:rPr>
          <w:spacing w:val="72"/>
          <w:w w:val="150"/>
        </w:rPr>
        <w:t xml:space="preserve"> </w:t>
      </w:r>
      <w:r>
        <w:t>sulle</w:t>
      </w:r>
      <w:r>
        <w:rPr>
          <w:spacing w:val="72"/>
          <w:w w:val="150"/>
        </w:rPr>
        <w:t xml:space="preserve"> </w:t>
      </w:r>
      <w:r>
        <w:t>rate</w:t>
      </w:r>
      <w:r>
        <w:rPr>
          <w:spacing w:val="72"/>
          <w:w w:val="150"/>
        </w:rPr>
        <w:t xml:space="preserve"> </w:t>
      </w:r>
      <w:r>
        <w:t>scadute</w:t>
      </w:r>
      <w:r>
        <w:rPr>
          <w:spacing w:val="72"/>
          <w:w w:val="150"/>
        </w:rPr>
        <w:t xml:space="preserve"> </w:t>
      </w:r>
      <w:r>
        <w:t>ricalcolate</w:t>
      </w:r>
      <w:r>
        <w:rPr>
          <w:spacing w:val="72"/>
          <w:w w:val="150"/>
        </w:rPr>
        <w:t xml:space="preserve"> </w:t>
      </w:r>
      <w:r>
        <w:t>e</w:t>
      </w:r>
      <w:r>
        <w:rPr>
          <w:spacing w:val="72"/>
          <w:w w:val="150"/>
        </w:rPr>
        <w:t xml:space="preserve"> </w:t>
      </w:r>
      <w:r>
        <w:t xml:space="preserve">rimaste impagate; ed (iv) </w:t>
      </w:r>
      <w:proofErr w:type="gramStart"/>
      <w:r>
        <w:t>Euro</w:t>
      </w:r>
      <w:proofErr w:type="gramEnd"/>
      <w:r>
        <w:t xml:space="preserve"> 550,00 per diritti di revisione.</w:t>
      </w:r>
    </w:p>
    <w:p w14:paraId="2D54BD42" w14:textId="77777777" w:rsidR="00CE2F64" w:rsidRDefault="00000000">
      <w:pPr>
        <w:pStyle w:val="Corpotesto"/>
        <w:spacing w:line="360" w:lineRule="auto"/>
        <w:ind w:right="52"/>
      </w:pPr>
      <w:r>
        <w:t>Da tale importo dovranno essere dedotti versamenti da parte dei garanti per euro 320.000,00, come indicato da parte opposta in sede di ricorso monitorio.</w:t>
      </w:r>
    </w:p>
    <w:p w14:paraId="2D54BD43" w14:textId="77777777" w:rsidR="00CE2F64" w:rsidRDefault="00000000">
      <w:pPr>
        <w:pStyle w:val="Corpotesto"/>
        <w:spacing w:before="2" w:line="360" w:lineRule="auto"/>
        <w:ind w:right="48"/>
      </w:pPr>
      <w:r>
        <w:t xml:space="preserve">Inoltre, “l’importo dovuto dall’opponente, a seguito del ricalcolo, considerando l’erogazione della tranche nr. 2 di originari </w:t>
      </w:r>
      <w:proofErr w:type="gramStart"/>
      <w:r>
        <w:t>Euro</w:t>
      </w:r>
      <w:proofErr w:type="gramEnd"/>
      <w:r>
        <w:t xml:space="preserve"> 373.000, al momento della decadenza dal beneficio del termine (30.01.19), ammonta a complessivi </w:t>
      </w:r>
      <w:proofErr w:type="gramStart"/>
      <w:r>
        <w:t>Euro</w:t>
      </w:r>
      <w:proofErr w:type="gramEnd"/>
      <w:r>
        <w:t xml:space="preserve"> 389.986,29, di cui: (i) </w:t>
      </w:r>
      <w:proofErr w:type="gramStart"/>
      <w:r>
        <w:t>Euro</w:t>
      </w:r>
      <w:proofErr w:type="gramEnd"/>
      <w:r>
        <w:t xml:space="preserve"> 357.853,44 a titolo di capitale; (ii) </w:t>
      </w:r>
      <w:proofErr w:type="gramStart"/>
      <w:r>
        <w:t>Euro</w:t>
      </w:r>
      <w:proofErr w:type="gramEnd"/>
      <w:r>
        <w:t xml:space="preserve"> 25.392,32 a titolo di </w:t>
      </w:r>
      <w:r>
        <w:lastRenderedPageBreak/>
        <w:t>interessi corrispettivi; ed (iii)</w:t>
      </w:r>
      <w:r>
        <w:rPr>
          <w:spacing w:val="-2"/>
        </w:rPr>
        <w:t xml:space="preserve"> </w:t>
      </w:r>
      <w:proofErr w:type="gramStart"/>
      <w:r>
        <w:t>Euro</w:t>
      </w:r>
      <w:proofErr w:type="gramEnd"/>
      <w:r>
        <w:t xml:space="preserve"> 6.740,53 a titolo di interessi di mora quantificati sulle rate scadute ricalcolate e rimaste </w:t>
      </w:r>
      <w:r>
        <w:rPr>
          <w:spacing w:val="-2"/>
        </w:rPr>
        <w:t>impagate”.</w:t>
      </w:r>
    </w:p>
    <w:p w14:paraId="2D54BD44" w14:textId="77777777" w:rsidR="00CE2F64" w:rsidRDefault="00CE2F64">
      <w:pPr>
        <w:pStyle w:val="Corpotesto"/>
        <w:spacing w:line="360" w:lineRule="auto"/>
        <w:sectPr w:rsidR="00CE2F64">
          <w:pgSz w:w="12240" w:h="15840"/>
          <w:pgMar w:top="900" w:right="1080" w:bottom="1080" w:left="1080" w:header="147" w:footer="878" w:gutter="0"/>
          <w:cols w:space="720"/>
        </w:sectPr>
      </w:pPr>
    </w:p>
    <w:p w14:paraId="2D54BD45" w14:textId="77777777" w:rsidR="00CE2F64" w:rsidRDefault="00000000">
      <w:pPr>
        <w:pStyle w:val="Corpotesto"/>
        <w:spacing w:before="90" w:line="360" w:lineRule="auto"/>
        <w:ind w:right="49"/>
      </w:pPr>
      <w:r>
        <w:rPr>
          <w:noProof/>
        </w:rPr>
        <w:lastRenderedPageBreak/>
        <mc:AlternateContent>
          <mc:Choice Requires="wps">
            <w:drawing>
              <wp:anchor distT="0" distB="0" distL="0" distR="0" simplePos="0" relativeHeight="15748608" behindDoc="0" locked="0" layoutInCell="1" allowOverlap="1" wp14:anchorId="2D54BDEF" wp14:editId="2D54BDF0">
                <wp:simplePos x="0" y="0"/>
                <wp:positionH relativeFrom="page">
                  <wp:posOffset>6496050</wp:posOffset>
                </wp:positionH>
                <wp:positionV relativeFrom="paragraph">
                  <wp:posOffset>612523</wp:posOffset>
                </wp:positionV>
                <wp:extent cx="635000" cy="120650"/>
                <wp:effectExtent l="0" t="0" r="0" b="0"/>
                <wp:wrapNone/>
                <wp:docPr id="74" name="Graphic 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00" cy="120650"/>
                        </a:xfrm>
                        <a:custGeom>
                          <a:avLst/>
                          <a:gdLst/>
                          <a:ahLst/>
                          <a:cxnLst/>
                          <a:rect l="l" t="t" r="r" b="b"/>
                          <a:pathLst>
                            <a:path w="635000" h="120650">
                              <a:moveTo>
                                <a:pt x="635000" y="0"/>
                              </a:moveTo>
                              <a:lnTo>
                                <a:pt x="0" y="0"/>
                              </a:lnTo>
                              <a:lnTo>
                                <a:pt x="0" y="120650"/>
                              </a:lnTo>
                              <a:lnTo>
                                <a:pt x="635000" y="120650"/>
                              </a:lnTo>
                              <a:lnTo>
                                <a:pt x="63500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23330D17" id="Graphic 74" o:spid="_x0000_s1026" style="position:absolute;margin-left:511.5pt;margin-top:48.25pt;width:50pt;height:9.5pt;z-index:15748608;visibility:visible;mso-wrap-style:square;mso-wrap-distance-left:0;mso-wrap-distance-top:0;mso-wrap-distance-right:0;mso-wrap-distance-bottom:0;mso-position-horizontal:absolute;mso-position-horizontal-relative:page;mso-position-vertical:absolute;mso-position-vertical-relative:text;v-text-anchor:top" coordsize="63500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" path="m635000,l,,,120650r635000,l635000,xe" fillcolor="#f2f2f2" stroked="f">
                <v:path arrowok="t"/>
                <w10:wrap anchorx="page"/>
              </v:shape>
            </w:pict>
          </mc:Fallback>
        </mc:AlternateContent>
      </w:r>
      <w:r>
        <w:t>Sul complessivo importo di euro 1.120.072,16 decorreranno gli interessi di mora dal 30.01.2019 al saldo, calcolati secondo quanto previsto</w:t>
      </w:r>
      <w:r>
        <w:rPr>
          <w:spacing w:val="40"/>
        </w:rPr>
        <w:t xml:space="preserve"> </w:t>
      </w:r>
      <w:r>
        <w:t>dall’art.</w:t>
      </w:r>
      <w:r>
        <w:rPr>
          <w:spacing w:val="40"/>
        </w:rPr>
        <w:t xml:space="preserve"> </w:t>
      </w:r>
      <w:r>
        <w:t>2</w:t>
      </w:r>
      <w:r>
        <w:rPr>
          <w:spacing w:val="40"/>
        </w:rPr>
        <w:t xml:space="preserve"> </w:t>
      </w:r>
      <w:r>
        <w:t>del</w:t>
      </w:r>
      <w:r>
        <w:rPr>
          <w:spacing w:val="40"/>
        </w:rPr>
        <w:t xml:space="preserve"> </w:t>
      </w:r>
      <w:r>
        <w:t>contratto</w:t>
      </w:r>
      <w:r>
        <w:rPr>
          <w:spacing w:val="40"/>
        </w:rPr>
        <w:t xml:space="preserve"> </w:t>
      </w:r>
      <w:r>
        <w:t>di</w:t>
      </w:r>
      <w:r>
        <w:rPr>
          <w:spacing w:val="40"/>
        </w:rPr>
        <w:t xml:space="preserve"> </w:t>
      </w:r>
      <w:r>
        <w:t>mutuo</w:t>
      </w:r>
      <w:r>
        <w:rPr>
          <w:spacing w:val="40"/>
        </w:rPr>
        <w:t xml:space="preserve"> </w:t>
      </w:r>
      <w:r>
        <w:t>a</w:t>
      </w:r>
      <w:r>
        <w:rPr>
          <w:spacing w:val="40"/>
        </w:rPr>
        <w:t xml:space="preserve"> </w:t>
      </w:r>
      <w:r>
        <w:t>rogito</w:t>
      </w:r>
      <w:r>
        <w:rPr>
          <w:spacing w:val="40"/>
        </w:rPr>
        <w:t xml:space="preserve"> </w:t>
      </w:r>
      <w:r>
        <w:t>Notaio</w:t>
      </w:r>
    </w:p>
    <w:p w14:paraId="2D54BD46" w14:textId="77777777" w:rsidR="00CE2F64" w:rsidRDefault="00000000">
      <w:pPr>
        <w:pStyle w:val="Corpotesto"/>
        <w:spacing w:before="1"/>
        <w:ind w:left="2203"/>
      </w:pPr>
      <w:r>
        <w:rPr>
          <w:noProof/>
        </w:rPr>
        <mc:AlternateContent>
          <mc:Choice Requires="wps">
            <w:drawing>
              <wp:anchor distT="0" distB="0" distL="0" distR="0" simplePos="0" relativeHeight="15749120" behindDoc="0" locked="0" layoutInCell="1" allowOverlap="1" wp14:anchorId="2D54BDF1" wp14:editId="2D54BDF2">
                <wp:simplePos x="0" y="0"/>
                <wp:positionH relativeFrom="page">
                  <wp:posOffset>717550</wp:posOffset>
                </wp:positionH>
                <wp:positionV relativeFrom="paragraph">
                  <wp:posOffset>38841</wp:posOffset>
                </wp:positionV>
                <wp:extent cx="1231900" cy="120650"/>
                <wp:effectExtent l="0" t="0" r="0" b="0"/>
                <wp:wrapNone/>
                <wp:docPr id="75" name="Graphic 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1900" cy="120650"/>
                        </a:xfrm>
                        <a:custGeom>
                          <a:avLst/>
                          <a:gdLst/>
                          <a:ahLst/>
                          <a:cxnLst/>
                          <a:rect l="l" t="t" r="r" b="b"/>
                          <a:pathLst>
                            <a:path w="1231900" h="120650">
                              <a:moveTo>
                                <a:pt x="1231900" y="0"/>
                              </a:moveTo>
                              <a:lnTo>
                                <a:pt x="0" y="0"/>
                              </a:lnTo>
                              <a:lnTo>
                                <a:pt x="0" y="120650"/>
                              </a:lnTo>
                              <a:lnTo>
                                <a:pt x="1231900" y="120650"/>
                              </a:lnTo>
                              <a:lnTo>
                                <a:pt x="123190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08A0E177" id="Graphic 75" o:spid="_x0000_s1026" style="position:absolute;margin-left:56.5pt;margin-top:3.05pt;width:97pt;height:9.5pt;z-index:15749120;visibility:visible;mso-wrap-style:square;mso-wrap-distance-left:0;mso-wrap-distance-top:0;mso-wrap-distance-right:0;mso-wrap-distance-bottom:0;mso-position-horizontal:absolute;mso-position-horizontal-relative:page;mso-position-vertical:absolute;mso-position-vertical-relative:text;v-text-anchor:top" coordsize="123190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" path="m1231900,l,,,120650r1231900,l1231900,xe" fillcolor="#f2f2f2" stroked="f">
                <v:path arrowok="t"/>
                <w10:wrap anchorx="page"/>
              </v:shape>
            </w:pict>
          </mc:Fallback>
        </mc:AlternateContent>
      </w:r>
      <w:r>
        <w:t>di</w:t>
      </w:r>
      <w:r>
        <w:rPr>
          <w:spacing w:val="65"/>
        </w:rPr>
        <w:t xml:space="preserve"> </w:t>
      </w:r>
      <w:r>
        <w:t>Cortona</w:t>
      </w:r>
      <w:r>
        <w:rPr>
          <w:spacing w:val="62"/>
        </w:rPr>
        <w:t xml:space="preserve"> </w:t>
      </w:r>
      <w:r>
        <w:t>(Ar)</w:t>
      </w:r>
      <w:r>
        <w:rPr>
          <w:spacing w:val="62"/>
        </w:rPr>
        <w:t xml:space="preserve"> </w:t>
      </w:r>
      <w:r>
        <w:t>del</w:t>
      </w:r>
      <w:r>
        <w:rPr>
          <w:spacing w:val="63"/>
        </w:rPr>
        <w:t xml:space="preserve"> </w:t>
      </w:r>
      <w:r>
        <w:t>30.05.2012,</w:t>
      </w:r>
      <w:r>
        <w:rPr>
          <w:spacing w:val="62"/>
        </w:rPr>
        <w:t xml:space="preserve"> </w:t>
      </w:r>
      <w:r>
        <w:t>rep.</w:t>
      </w:r>
      <w:r>
        <w:rPr>
          <w:spacing w:val="62"/>
        </w:rPr>
        <w:t xml:space="preserve"> </w:t>
      </w:r>
      <w:r>
        <w:t>n.37628,</w:t>
      </w:r>
      <w:r>
        <w:rPr>
          <w:spacing w:val="63"/>
        </w:rPr>
        <w:t xml:space="preserve"> </w:t>
      </w:r>
      <w:r>
        <w:rPr>
          <w:spacing w:val="-2"/>
        </w:rPr>
        <w:t>racc.</w:t>
      </w:r>
    </w:p>
    <w:p w14:paraId="2D54BD47" w14:textId="77777777" w:rsidR="00CE2F64" w:rsidRDefault="00000000">
      <w:pPr>
        <w:pStyle w:val="Corpotesto"/>
        <w:spacing w:before="136"/>
        <w:jc w:val="left"/>
      </w:pPr>
      <w:r>
        <w:rPr>
          <w:spacing w:val="-2"/>
        </w:rPr>
        <w:t>n.6546.</w:t>
      </w:r>
    </w:p>
    <w:p w14:paraId="2D54BD48" w14:textId="77777777" w:rsidR="00CE2F64" w:rsidRDefault="00000000">
      <w:pPr>
        <w:pStyle w:val="Corpotesto"/>
        <w:spacing w:before="136" w:line="360" w:lineRule="auto"/>
        <w:ind w:right="49"/>
      </w:pPr>
      <w:r>
        <w:t xml:space="preserve">Rispetto a tale ulteriore importo, non si ritengono utilizzabili i conteggi del C.t.u., che per altro arrivano solo al 4.01.2025, condividendosi sul punto la ricostruzione del </w:t>
      </w:r>
      <w:proofErr w:type="spellStart"/>
      <w:r>
        <w:t>C.t.p</w:t>
      </w:r>
      <w:proofErr w:type="spellEnd"/>
      <w:r>
        <w:t>. di parte opponente,</w:t>
      </w:r>
      <w:r>
        <w:rPr>
          <w:spacing w:val="36"/>
          <w:w w:val="150"/>
        </w:rPr>
        <w:t xml:space="preserve"> </w:t>
      </w:r>
      <w:r>
        <w:t>secondo</w:t>
      </w:r>
      <w:r>
        <w:rPr>
          <w:spacing w:val="36"/>
          <w:w w:val="150"/>
        </w:rPr>
        <w:t xml:space="preserve"> </w:t>
      </w:r>
      <w:r>
        <w:t>la</w:t>
      </w:r>
      <w:r>
        <w:rPr>
          <w:spacing w:val="36"/>
          <w:w w:val="150"/>
        </w:rPr>
        <w:t xml:space="preserve"> </w:t>
      </w:r>
      <w:r>
        <w:t>quale,</w:t>
      </w:r>
      <w:r>
        <w:rPr>
          <w:spacing w:val="36"/>
          <w:w w:val="150"/>
        </w:rPr>
        <w:t xml:space="preserve"> </w:t>
      </w:r>
      <w:r>
        <w:t>diversamente</w:t>
      </w:r>
      <w:r>
        <w:rPr>
          <w:spacing w:val="36"/>
          <w:w w:val="150"/>
        </w:rPr>
        <w:t xml:space="preserve"> </w:t>
      </w:r>
      <w:r>
        <w:t>da</w:t>
      </w:r>
      <w:r>
        <w:rPr>
          <w:spacing w:val="36"/>
          <w:w w:val="150"/>
        </w:rPr>
        <w:t xml:space="preserve"> </w:t>
      </w:r>
      <w:r>
        <w:t>quanto</w:t>
      </w:r>
      <w:r>
        <w:rPr>
          <w:spacing w:val="36"/>
          <w:w w:val="150"/>
        </w:rPr>
        <w:t xml:space="preserve"> </w:t>
      </w:r>
      <w:r>
        <w:t>operato</w:t>
      </w:r>
      <w:r>
        <w:rPr>
          <w:spacing w:val="36"/>
          <w:w w:val="150"/>
        </w:rPr>
        <w:t xml:space="preserve"> </w:t>
      </w:r>
      <w:r>
        <w:t>dal</w:t>
      </w:r>
    </w:p>
    <w:p w14:paraId="2D54BD49" w14:textId="77777777" w:rsidR="00CE2F64" w:rsidRDefault="00000000">
      <w:pPr>
        <w:pStyle w:val="Corpotesto"/>
        <w:spacing w:line="360" w:lineRule="auto"/>
        <w:ind w:right="49"/>
      </w:pPr>
      <w:r>
        <w:t>C.t.u. “il calcolo degli interessi in questione deve compiersi sulle rate già scadute prima della decadenza e, sul capitale residuo (al netto degli interessi), dopo la decadenza. Dunque, devono essere eseguiti due calcoli distinti i cui risultati vanno poi sommati. In sintesi, per le rate già scadute prima della decadenza gli interessi di mora si calcolano sull'intera rata scaduta e non pagata, comprensiva sia della quota capitale che della quota interessi ricalcolata. Per il capitale residuo dopo la decadenza gli interessi di mora vanno calcolati solo sul capitale residuo "depurato" degli interessi</w:t>
      </w:r>
      <w:r>
        <w:rPr>
          <w:spacing w:val="-1"/>
        </w:rPr>
        <w:t xml:space="preserve"> </w:t>
      </w:r>
      <w:r>
        <w:t>corrispettivi</w:t>
      </w:r>
      <w:r>
        <w:rPr>
          <w:spacing w:val="-1"/>
        </w:rPr>
        <w:t xml:space="preserve"> </w:t>
      </w:r>
      <w:r>
        <w:t>non ancora</w:t>
      </w:r>
      <w:r>
        <w:rPr>
          <w:spacing w:val="-1"/>
        </w:rPr>
        <w:t xml:space="preserve"> </w:t>
      </w:r>
      <w:r>
        <w:t>maturati.</w:t>
      </w:r>
      <w:r>
        <w:rPr>
          <w:spacing w:val="-1"/>
        </w:rPr>
        <w:t xml:space="preserve"> </w:t>
      </w:r>
      <w:r>
        <w:t>Quindi</w:t>
      </w:r>
      <w:r>
        <w:rPr>
          <w:spacing w:val="-1"/>
        </w:rPr>
        <w:t xml:space="preserve"> </w:t>
      </w:r>
      <w:r>
        <w:t>il</w:t>
      </w:r>
      <w:r>
        <w:rPr>
          <w:spacing w:val="-1"/>
        </w:rPr>
        <w:t xml:space="preserve"> </w:t>
      </w:r>
      <w:r>
        <w:t>calcolo</w:t>
      </w:r>
      <w:r>
        <w:rPr>
          <w:spacing w:val="-1"/>
        </w:rPr>
        <w:t xml:space="preserve"> </w:t>
      </w:r>
      <w:r>
        <w:t>finale sarà dato dalla somma di: Interessi di mora sulle rate già scadute (calcolati sull'intera rata) + Interessi di mora</w:t>
      </w:r>
      <w:r>
        <w:rPr>
          <w:spacing w:val="-2"/>
        </w:rPr>
        <w:t xml:space="preserve"> </w:t>
      </w:r>
      <w:r>
        <w:t>sul capitale residuo (calcolati solo sul capitale)”.</w:t>
      </w:r>
    </w:p>
    <w:p w14:paraId="2D54BD4A" w14:textId="77777777" w:rsidR="00CE2F64" w:rsidRDefault="00000000">
      <w:pPr>
        <w:pStyle w:val="Corpotesto"/>
        <w:tabs>
          <w:tab w:val="left" w:pos="3665"/>
        </w:tabs>
        <w:spacing w:line="360" w:lineRule="auto"/>
        <w:ind w:right="51"/>
      </w:pPr>
      <w:r>
        <w:rPr>
          <w:noProof/>
        </w:rPr>
        <mc:AlternateContent>
          <mc:Choice Requires="wps">
            <w:drawing>
              <wp:anchor distT="0" distB="0" distL="0" distR="0" simplePos="0" relativeHeight="487402496" behindDoc="1" locked="0" layoutInCell="1" allowOverlap="1" wp14:anchorId="2D54BDF3" wp14:editId="2D54BDF4">
                <wp:simplePos x="0" y="0"/>
                <wp:positionH relativeFrom="page">
                  <wp:posOffset>990600</wp:posOffset>
                </wp:positionH>
                <wp:positionV relativeFrom="paragraph">
                  <wp:posOffset>299468</wp:posOffset>
                </wp:positionV>
                <wp:extent cx="1924050" cy="120650"/>
                <wp:effectExtent l="0" t="0" r="0" b="0"/>
                <wp:wrapNone/>
                <wp:docPr id="76" name="Graphic 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24050" cy="120650"/>
                        </a:xfrm>
                        <a:custGeom>
                          <a:avLst/>
                          <a:gdLst/>
                          <a:ahLst/>
                          <a:cxnLst/>
                          <a:rect l="l" t="t" r="r" b="b"/>
                          <a:pathLst>
                            <a:path w="1924050" h="120650">
                              <a:moveTo>
                                <a:pt x="1924050" y="0"/>
                              </a:moveTo>
                              <a:lnTo>
                                <a:pt x="0" y="0"/>
                              </a:lnTo>
                              <a:lnTo>
                                <a:pt x="0" y="120650"/>
                              </a:lnTo>
                              <a:lnTo>
                                <a:pt x="1924050" y="120650"/>
                              </a:lnTo>
                              <a:lnTo>
                                <a:pt x="192405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21B15551" id="Graphic 76" o:spid="_x0000_s1026" style="position:absolute;margin-left:78pt;margin-top:23.6pt;width:151.5pt;height:9.5pt;z-index:-15913984;visibility:visible;mso-wrap-style:square;mso-wrap-distance-left:0;mso-wrap-distance-top:0;mso-wrap-distance-right:0;mso-wrap-distance-bottom:0;mso-position-horizontal:absolute;mso-position-horizontal-relative:page;mso-position-vertical:absolute;mso-position-vertical-relative:text;v-text-anchor:top" coordsize="192405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" path="m1924050,l,,,120650r1924050,l1924050,xe" fillcolor="#f2f2f2" stroked="f">
                <v:path arrowok="t"/>
                <w10:wrap anchorx="page"/>
              </v:shape>
            </w:pict>
          </mc:Fallback>
        </mc:AlternateContent>
      </w:r>
      <w:r>
        <w:rPr>
          <w:noProof/>
        </w:rPr>
        <mc:AlternateContent>
          <mc:Choice Requires="wps">
            <w:drawing>
              <wp:anchor distT="0" distB="0" distL="0" distR="0" simplePos="0" relativeHeight="15750144" behindDoc="0" locked="0" layoutInCell="1" allowOverlap="1" wp14:anchorId="2D54BDF5" wp14:editId="2D54BDF6">
                <wp:simplePos x="0" y="0"/>
                <wp:positionH relativeFrom="page">
                  <wp:posOffset>5124450</wp:posOffset>
                </wp:positionH>
                <wp:positionV relativeFrom="paragraph">
                  <wp:posOffset>299468</wp:posOffset>
                </wp:positionV>
                <wp:extent cx="1924050" cy="120650"/>
                <wp:effectExtent l="0" t="0" r="0" b="0"/>
                <wp:wrapNone/>
                <wp:docPr id="77" name="Graphic 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24050" cy="120650"/>
                        </a:xfrm>
                        <a:custGeom>
                          <a:avLst/>
                          <a:gdLst/>
                          <a:ahLst/>
                          <a:cxnLst/>
                          <a:rect l="l" t="t" r="r" b="b"/>
                          <a:pathLst>
                            <a:path w="1924050" h="120650">
                              <a:moveTo>
                                <a:pt x="1924050" y="0"/>
                              </a:moveTo>
                              <a:lnTo>
                                <a:pt x="0" y="0"/>
                              </a:lnTo>
                              <a:lnTo>
                                <a:pt x="0" y="120650"/>
                              </a:lnTo>
                              <a:lnTo>
                                <a:pt x="1924050" y="120650"/>
                              </a:lnTo>
                              <a:lnTo>
                                <a:pt x="192405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28606A63" id="Graphic 77" o:spid="_x0000_s1026" style="position:absolute;margin-left:403.5pt;margin-top:23.6pt;width:151.5pt;height:9.5pt;z-index:15750144;visibility:visible;mso-wrap-style:square;mso-wrap-distance-left:0;mso-wrap-distance-top:0;mso-wrap-distance-right:0;mso-wrap-distance-bottom:0;mso-position-horizontal:absolute;mso-position-horizontal-relative:page;mso-position-vertical:absolute;mso-position-vertical-relative:text;v-text-anchor:top" coordsize="192405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" path="m1924050,l,,,120650r1924050,l1924050,xe" fillcolor="#f2f2f2" stroked="f">
                <v:path arrowok="t"/>
                <w10:wrap anchorx="page"/>
              </v:shape>
            </w:pict>
          </mc:Fallback>
        </mc:AlternateContent>
      </w:r>
      <w:r>
        <w:t xml:space="preserve">Per tutto quanto sopra, il decreto ingiuntivo opposto nei confronti </w:t>
      </w:r>
      <w:r>
        <w:rPr>
          <w:spacing w:val="-6"/>
        </w:rPr>
        <w:t>di</w:t>
      </w:r>
      <w:r>
        <w:tab/>
        <w:t>deve essere revocato e</w:t>
      </w:r>
    </w:p>
    <w:p w14:paraId="2D54BD4B" w14:textId="77777777" w:rsidR="00CE2F64" w:rsidRDefault="00000000">
      <w:pPr>
        <w:pStyle w:val="Corpotesto"/>
        <w:tabs>
          <w:tab w:val="left" w:pos="5487"/>
          <w:tab w:val="left" w:pos="8385"/>
        </w:tabs>
        <w:spacing w:line="360" w:lineRule="auto"/>
        <w:ind w:right="49"/>
      </w:pPr>
      <w:r>
        <w:rPr>
          <w:noProof/>
        </w:rPr>
        <mc:AlternateContent>
          <mc:Choice Requires="wps">
            <w:drawing>
              <wp:anchor distT="0" distB="0" distL="0" distR="0" simplePos="0" relativeHeight="487403520" behindDoc="1" locked="0" layoutInCell="1" allowOverlap="1" wp14:anchorId="2D54BDF7" wp14:editId="2D54BDF8">
                <wp:simplePos x="0" y="0"/>
                <wp:positionH relativeFrom="page">
                  <wp:posOffset>4578350</wp:posOffset>
                </wp:positionH>
                <wp:positionV relativeFrom="paragraph">
                  <wp:posOffset>35547</wp:posOffset>
                </wp:positionV>
                <wp:extent cx="1320800" cy="120650"/>
                <wp:effectExtent l="0" t="0" r="0" b="0"/>
                <wp:wrapNone/>
                <wp:docPr id="78" name="Graphic 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20800" cy="120650"/>
                        </a:xfrm>
                        <a:custGeom>
                          <a:avLst/>
                          <a:gdLst/>
                          <a:ahLst/>
                          <a:cxnLst/>
                          <a:rect l="l" t="t" r="r" b="b"/>
                          <a:pathLst>
                            <a:path w="1320800" h="120650">
                              <a:moveTo>
                                <a:pt x="1320800" y="0"/>
                              </a:moveTo>
                              <a:lnTo>
                                <a:pt x="0" y="0"/>
                              </a:lnTo>
                              <a:lnTo>
                                <a:pt x="0" y="120650"/>
                              </a:lnTo>
                              <a:lnTo>
                                <a:pt x="1320800" y="120650"/>
                              </a:lnTo>
                              <a:lnTo>
                                <a:pt x="132080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60C2124A" id="Graphic 78" o:spid="_x0000_s1026" style="position:absolute;margin-left:360.5pt;margin-top:2.8pt;width:104pt;height:9.5pt;z-index:-15912960;visibility:visible;mso-wrap-style:square;mso-wrap-distance-left:0;mso-wrap-distance-top:0;mso-wrap-distance-right:0;mso-wrap-distance-bottom:0;mso-position-horizontal:absolute;mso-position-horizontal-relative:page;mso-position-vertical:absolute;mso-position-vertical-relative:text;v-text-anchor:top" coordsize="132080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" path="m1320800,l,,,120650r1320800,l1320800,xe" fillcolor="#f2f2f2" stroked="f">
                <v:path arrowok="t"/>
                <w10:wrap anchorx="page"/>
              </v:shape>
            </w:pict>
          </mc:Fallback>
        </mc:AlternateContent>
      </w:r>
      <w:r>
        <w:rPr>
          <w:noProof/>
        </w:rPr>
        <mc:AlternateContent>
          <mc:Choice Requires="wps">
            <w:drawing>
              <wp:anchor distT="0" distB="0" distL="0" distR="0" simplePos="0" relativeHeight="487404032" behindDoc="1" locked="0" layoutInCell="1" allowOverlap="1" wp14:anchorId="2D54BDF9" wp14:editId="2D54BDFA">
                <wp:simplePos x="0" y="0"/>
                <wp:positionH relativeFrom="page">
                  <wp:posOffset>2216150</wp:posOffset>
                </wp:positionH>
                <wp:positionV relativeFrom="paragraph">
                  <wp:posOffset>816597</wp:posOffset>
                </wp:positionV>
                <wp:extent cx="1847850" cy="120650"/>
                <wp:effectExtent l="0" t="0" r="0" b="0"/>
                <wp:wrapNone/>
                <wp:docPr id="79" name="Graphic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7850" cy="120650"/>
                        </a:xfrm>
                        <a:custGeom>
                          <a:avLst/>
                          <a:gdLst/>
                          <a:ahLst/>
                          <a:cxnLst/>
                          <a:rect l="l" t="t" r="r" b="b"/>
                          <a:pathLst>
                            <a:path w="1847850" h="120650">
                              <a:moveTo>
                                <a:pt x="1847850" y="0"/>
                              </a:moveTo>
                              <a:lnTo>
                                <a:pt x="0" y="0"/>
                              </a:lnTo>
                              <a:lnTo>
                                <a:pt x="0" y="120650"/>
                              </a:lnTo>
                              <a:lnTo>
                                <a:pt x="1847850" y="120650"/>
                              </a:lnTo>
                              <a:lnTo>
                                <a:pt x="184785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6EF7E910" id="Graphic 79" o:spid="_x0000_s1026" style="position:absolute;margin-left:174.5pt;margin-top:64.3pt;width:145.5pt;height:9.5pt;z-index:-15912448;visibility:visible;mso-wrap-style:square;mso-wrap-distance-left:0;mso-wrap-distance-top:0;mso-wrap-distance-right:0;mso-wrap-distance-bottom:0;mso-position-horizontal:absolute;mso-position-horizontal-relative:page;mso-position-vertical:absolute;mso-position-vertical-relative:text;v-text-anchor:top" coordsize="184785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" path="m1847850,l,,,120650r1847850,l1847850,xe" fillcolor="#f2f2f2" stroked="f">
                <v:path arrowok="t"/>
                <w10:wrap anchorx="page"/>
              </v:shape>
            </w:pict>
          </mc:Fallback>
        </mc:AlternateContent>
      </w:r>
      <w:r>
        <w:t xml:space="preserve">deve essere condannata a corrispondere </w:t>
      </w:r>
      <w:proofErr w:type="gramStart"/>
      <w:r>
        <w:t>a</w:t>
      </w:r>
      <w:r>
        <w:tab/>
        <w:t>la</w:t>
      </w:r>
      <w:proofErr w:type="gramEnd"/>
      <w:r>
        <w:t xml:space="preserve"> somma di euro 1.120.072,16 oltre interessi di mora dal 30.01.2019 al saldo, calcolati secondo quanto previsto dall’art. 2 del contratto di mutuo a rogito Notaio</w:t>
      </w:r>
      <w:r>
        <w:tab/>
        <w:t>di Cortona (Ar) del 30.05.2012, rep. n.37628, racc. n.6546.</w:t>
      </w:r>
    </w:p>
    <w:p w14:paraId="2D54BD4C" w14:textId="77777777" w:rsidR="00CE2F64" w:rsidRDefault="00000000">
      <w:pPr>
        <w:pStyle w:val="Corpotesto"/>
        <w:tabs>
          <w:tab w:val="left" w:pos="4805"/>
        </w:tabs>
        <w:spacing w:before="1" w:line="360" w:lineRule="auto"/>
        <w:ind w:left="2213" w:right="52" w:hanging="2160"/>
      </w:pPr>
      <w:r>
        <w:rPr>
          <w:noProof/>
        </w:rPr>
        <mc:AlternateContent>
          <mc:Choice Requires="wps">
            <w:drawing>
              <wp:anchor distT="0" distB="0" distL="0" distR="0" simplePos="0" relativeHeight="15751680" behindDoc="0" locked="0" layoutInCell="1" allowOverlap="1" wp14:anchorId="2D54BDFB" wp14:editId="2D54BDFC">
                <wp:simplePos x="0" y="0"/>
                <wp:positionH relativeFrom="page">
                  <wp:posOffset>717550</wp:posOffset>
                </wp:positionH>
                <wp:positionV relativeFrom="paragraph">
                  <wp:posOffset>296492</wp:posOffset>
                </wp:positionV>
                <wp:extent cx="1276350" cy="120650"/>
                <wp:effectExtent l="0" t="0" r="0" b="0"/>
                <wp:wrapNone/>
                <wp:docPr id="80" name="Graphic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6350" cy="120650"/>
                        </a:xfrm>
                        <a:custGeom>
                          <a:avLst/>
                          <a:gdLst/>
                          <a:ahLst/>
                          <a:cxnLst/>
                          <a:rect l="l" t="t" r="r" b="b"/>
                          <a:pathLst>
                            <a:path w="1276350" h="120650">
                              <a:moveTo>
                                <a:pt x="1276350" y="0"/>
                              </a:moveTo>
                              <a:lnTo>
                                <a:pt x="0" y="0"/>
                              </a:lnTo>
                              <a:lnTo>
                                <a:pt x="0" y="120650"/>
                              </a:lnTo>
                              <a:lnTo>
                                <a:pt x="1276350" y="120650"/>
                              </a:lnTo>
                              <a:lnTo>
                                <a:pt x="127635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1EBED844" id="Graphic 80" o:spid="_x0000_s1026" style="position:absolute;margin-left:56.5pt;margin-top:23.35pt;width:100.5pt;height:9.5pt;z-index:15751680;visibility:visible;mso-wrap-style:square;mso-wrap-distance-left:0;mso-wrap-distance-top:0;mso-wrap-distance-right:0;mso-wrap-distance-bottom:0;mso-position-horizontal:absolute;mso-position-horizontal-relative:page;mso-position-vertical:absolute;mso-position-vertical-relative:text;v-text-anchor:top" coordsize="127635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" path="m1276350,l,,,120650r1276350,l1276350,xe" fillcolor="#f2f2f2" stroked="f">
                <v:path arrowok="t"/>
                <w10:wrap anchorx="page"/>
              </v:shape>
            </w:pict>
          </mc:Fallback>
        </mc:AlternateContent>
      </w:r>
      <w:r>
        <w:rPr>
          <w:noProof/>
        </w:rPr>
        <mc:AlternateContent>
          <mc:Choice Requires="wps">
            <w:drawing>
              <wp:anchor distT="0" distB="0" distL="0" distR="0" simplePos="0" relativeHeight="487405056" behindDoc="1" locked="0" layoutInCell="1" allowOverlap="1" wp14:anchorId="2D54BDFD" wp14:editId="2D54BDFE">
                <wp:simplePos x="0" y="0"/>
                <wp:positionH relativeFrom="page">
                  <wp:posOffset>2273300</wp:posOffset>
                </wp:positionH>
                <wp:positionV relativeFrom="paragraph">
                  <wp:posOffset>296492</wp:posOffset>
                </wp:positionV>
                <wp:extent cx="1460500" cy="120650"/>
                <wp:effectExtent l="0" t="0" r="0" b="0"/>
                <wp:wrapNone/>
                <wp:docPr id="81" name="Graphic 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0500" cy="120650"/>
                        </a:xfrm>
                        <a:custGeom>
                          <a:avLst/>
                          <a:gdLst/>
                          <a:ahLst/>
                          <a:cxnLst/>
                          <a:rect l="l" t="t" r="r" b="b"/>
                          <a:pathLst>
                            <a:path w="1460500" h="120650">
                              <a:moveTo>
                                <a:pt x="1460500" y="0"/>
                              </a:moveTo>
                              <a:lnTo>
                                <a:pt x="0" y="0"/>
                              </a:lnTo>
                              <a:lnTo>
                                <a:pt x="0" y="120650"/>
                              </a:lnTo>
                              <a:lnTo>
                                <a:pt x="1460500" y="120650"/>
                              </a:lnTo>
                              <a:lnTo>
                                <a:pt x="146050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2A254E91" id="Graphic 81" o:spid="_x0000_s1026" style="position:absolute;margin-left:179pt;margin-top:23.35pt;width:115pt;height:9.5pt;z-index:-15911424;visibility:visible;mso-wrap-style:square;mso-wrap-distance-left:0;mso-wrap-distance-top:0;mso-wrap-distance-right:0;mso-wrap-distance-bottom:0;mso-position-horizontal:absolute;mso-position-horizontal-relative:page;mso-position-vertical:absolute;mso-position-vertical-relative:text;v-text-anchor:top" coordsize="146050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" path="m1460500,l,,,120650r1460500,l1460500,xe" fillcolor="#f2f2f2" stroked="f">
                <v:path arrowok="t"/>
                <w10:wrap anchorx="page"/>
              </v:shape>
            </w:pict>
          </mc:Fallback>
        </mc:AlternateContent>
      </w:r>
      <w:r>
        <w:t xml:space="preserve">Il decreto ingiuntivo deve invece essere confermato nei confronti di </w:t>
      </w:r>
      <w:r>
        <w:rPr>
          <w:spacing w:val="-10"/>
        </w:rPr>
        <w:lastRenderedPageBreak/>
        <w:t>e</w:t>
      </w:r>
      <w:r>
        <w:tab/>
      </w:r>
      <w:r>
        <w:rPr>
          <w:spacing w:val="-10"/>
        </w:rPr>
        <w:t>.</w:t>
      </w:r>
    </w:p>
    <w:p w14:paraId="2D54BD4D" w14:textId="77777777" w:rsidR="00CE2F64" w:rsidRDefault="00000000">
      <w:pPr>
        <w:pStyle w:val="Corpotesto"/>
        <w:spacing w:before="1"/>
      </w:pPr>
      <w:r>
        <w:t>La</w:t>
      </w:r>
      <w:r>
        <w:rPr>
          <w:spacing w:val="-4"/>
        </w:rPr>
        <w:t xml:space="preserve"> </w:t>
      </w:r>
      <w:r>
        <w:t>domanda</w:t>
      </w:r>
      <w:r>
        <w:rPr>
          <w:spacing w:val="-1"/>
        </w:rPr>
        <w:t xml:space="preserve"> </w:t>
      </w:r>
      <w:r>
        <w:t>risarcitoria avanzata</w:t>
      </w:r>
      <w:r>
        <w:rPr>
          <w:spacing w:val="-1"/>
        </w:rPr>
        <w:t xml:space="preserve"> </w:t>
      </w:r>
      <w:r>
        <w:t>in</w:t>
      </w:r>
      <w:r>
        <w:rPr>
          <w:spacing w:val="-1"/>
        </w:rPr>
        <w:t xml:space="preserve"> </w:t>
      </w:r>
      <w:r>
        <w:t>citazione, per</w:t>
      </w:r>
      <w:r>
        <w:rPr>
          <w:spacing w:val="-3"/>
        </w:rPr>
        <w:t xml:space="preserve"> </w:t>
      </w:r>
      <w:r>
        <w:t>abuso</w:t>
      </w:r>
      <w:r>
        <w:rPr>
          <w:spacing w:val="-1"/>
        </w:rPr>
        <w:t xml:space="preserve"> </w:t>
      </w:r>
      <w:r>
        <w:t>di</w:t>
      </w:r>
      <w:r>
        <w:rPr>
          <w:spacing w:val="-1"/>
        </w:rPr>
        <w:t xml:space="preserve"> </w:t>
      </w:r>
      <w:r>
        <w:rPr>
          <w:spacing w:val="-2"/>
        </w:rPr>
        <w:t>posizione</w:t>
      </w:r>
    </w:p>
    <w:p w14:paraId="2D54BD4E" w14:textId="77777777" w:rsidR="00CE2F64" w:rsidRDefault="00CE2F64">
      <w:pPr>
        <w:pStyle w:val="Corpotesto"/>
        <w:sectPr w:rsidR="00CE2F64">
          <w:pgSz w:w="12240" w:h="15840"/>
          <w:pgMar w:top="900" w:right="1080" w:bottom="1080" w:left="1080" w:header="147" w:footer="878" w:gutter="0"/>
          <w:cols w:space="720"/>
        </w:sectPr>
      </w:pPr>
    </w:p>
    <w:p w14:paraId="2D54BD4F" w14:textId="77777777" w:rsidR="00CE2F64" w:rsidRDefault="00000000">
      <w:pPr>
        <w:pStyle w:val="Corpotesto"/>
        <w:spacing w:before="133"/>
        <w:jc w:val="left"/>
      </w:pPr>
      <w:r>
        <w:t>dominante</w:t>
      </w:r>
      <w:r>
        <w:rPr>
          <w:spacing w:val="-3"/>
        </w:rPr>
        <w:t xml:space="preserve"> </w:t>
      </w:r>
      <w:r>
        <w:t>o</w:t>
      </w:r>
      <w:r>
        <w:rPr>
          <w:spacing w:val="-2"/>
        </w:rPr>
        <w:t xml:space="preserve"> </w:t>
      </w:r>
      <w:r>
        <w:t>per</w:t>
      </w:r>
      <w:r>
        <w:rPr>
          <w:spacing w:val="2"/>
        </w:rPr>
        <w:t xml:space="preserve"> </w:t>
      </w:r>
      <w:r>
        <w:t>violazione</w:t>
      </w:r>
      <w:r>
        <w:rPr>
          <w:spacing w:val="-3"/>
        </w:rPr>
        <w:t xml:space="preserve"> </w:t>
      </w:r>
      <w:r>
        <w:t>della buona</w:t>
      </w:r>
      <w:r>
        <w:rPr>
          <w:spacing w:val="-2"/>
        </w:rPr>
        <w:t xml:space="preserve"> </w:t>
      </w:r>
      <w:r>
        <w:t xml:space="preserve">fede </w:t>
      </w:r>
      <w:r>
        <w:rPr>
          <w:spacing w:val="-5"/>
        </w:rPr>
        <w:t>di</w:t>
      </w:r>
    </w:p>
    <w:p w14:paraId="2D54BD50" w14:textId="77777777" w:rsidR="00CE2F64" w:rsidRDefault="00000000">
      <w:pPr>
        <w:spacing w:before="183"/>
        <w:ind w:left="53"/>
        <w:rPr>
          <w:rFonts w:ascii="Times New Roman"/>
          <w:i/>
          <w:sz w:val="20"/>
        </w:rPr>
      </w:pPr>
      <w:r>
        <w:br w:type="column"/>
      </w:r>
      <w:r>
        <w:rPr>
          <w:rFonts w:ascii="Times New Roman"/>
          <w:i/>
          <w:color w:val="000000"/>
          <w:spacing w:val="53"/>
          <w:sz w:val="20"/>
          <w:shd w:val="clear" w:color="auto" w:fill="F2F2F2"/>
        </w:rPr>
        <w:t xml:space="preserve">  </w:t>
      </w:r>
      <w:r>
        <w:rPr>
          <w:rFonts w:ascii="Times New Roman"/>
          <w:i/>
          <w:color w:val="000000"/>
          <w:spacing w:val="-4"/>
          <w:sz w:val="20"/>
          <w:shd w:val="clear" w:color="auto" w:fill="F2F2F2"/>
        </w:rPr>
        <w:t>CP_1</w:t>
      </w:r>
      <w:r>
        <w:rPr>
          <w:rFonts w:ascii="Times New Roman"/>
          <w:i/>
          <w:color w:val="000000"/>
          <w:spacing w:val="40"/>
          <w:sz w:val="20"/>
          <w:shd w:val="clear" w:color="auto" w:fill="F2F2F2"/>
        </w:rPr>
        <w:t xml:space="preserve"> </w:t>
      </w:r>
    </w:p>
    <w:p w14:paraId="2D54BD51" w14:textId="77777777" w:rsidR="00CE2F64" w:rsidRDefault="00000000">
      <w:pPr>
        <w:pStyle w:val="Corpotesto"/>
        <w:spacing w:before="133"/>
        <w:jc w:val="left"/>
      </w:pPr>
      <w:r>
        <w:br w:type="column"/>
      </w:r>
      <w:r>
        <w:t>risulta</w:t>
      </w:r>
      <w:r>
        <w:rPr>
          <w:spacing w:val="-4"/>
        </w:rPr>
        <w:t xml:space="preserve"> </w:t>
      </w:r>
      <w:r>
        <w:rPr>
          <w:spacing w:val="-2"/>
        </w:rPr>
        <w:t>infine</w:t>
      </w:r>
    </w:p>
    <w:p w14:paraId="2D54BD52" w14:textId="77777777" w:rsidR="00CE2F64" w:rsidRDefault="00CE2F64">
      <w:pPr>
        <w:pStyle w:val="Corpotesto"/>
        <w:jc w:val="left"/>
        <w:sectPr w:rsidR="00CE2F64">
          <w:type w:val="continuous"/>
          <w:pgSz w:w="12240" w:h="15840"/>
          <w:pgMar w:top="900" w:right="1080" w:bottom="1060" w:left="1080" w:header="147" w:footer="878" w:gutter="0"/>
          <w:cols w:num="3" w:space="720" w:equalWidth="0">
            <w:col w:w="6703" w:space="94"/>
            <w:col w:w="914" w:space="244"/>
            <w:col w:w="2125"/>
          </w:cols>
        </w:sectPr>
      </w:pPr>
    </w:p>
    <w:p w14:paraId="2D54BD53" w14:textId="77777777" w:rsidR="00CE2F64" w:rsidRDefault="00000000">
      <w:pPr>
        <w:pStyle w:val="Corpotesto"/>
        <w:spacing w:before="90" w:line="360" w:lineRule="auto"/>
        <w:ind w:right="53"/>
      </w:pPr>
      <w:r>
        <w:lastRenderedPageBreak/>
        <w:t>non</w:t>
      </w:r>
      <w:r>
        <w:rPr>
          <w:spacing w:val="-1"/>
        </w:rPr>
        <w:t xml:space="preserve"> </w:t>
      </w:r>
      <w:r>
        <w:t>provata,</w:t>
      </w:r>
      <w:r>
        <w:rPr>
          <w:spacing w:val="-1"/>
        </w:rPr>
        <w:t xml:space="preserve"> </w:t>
      </w:r>
      <w:r>
        <w:t>né</w:t>
      </w:r>
      <w:r>
        <w:rPr>
          <w:spacing w:val="-3"/>
        </w:rPr>
        <w:t xml:space="preserve"> </w:t>
      </w:r>
      <w:r>
        <w:t>con</w:t>
      </w:r>
      <w:r>
        <w:rPr>
          <w:spacing w:val="-1"/>
        </w:rPr>
        <w:t xml:space="preserve"> </w:t>
      </w:r>
      <w:r>
        <w:t>riferimento</w:t>
      </w:r>
      <w:r>
        <w:rPr>
          <w:spacing w:val="-1"/>
        </w:rPr>
        <w:t xml:space="preserve"> </w:t>
      </w:r>
      <w:r>
        <w:t>alla</w:t>
      </w:r>
      <w:r>
        <w:rPr>
          <w:spacing w:val="-1"/>
        </w:rPr>
        <w:t xml:space="preserve"> </w:t>
      </w:r>
      <w:r>
        <w:t>condotta</w:t>
      </w:r>
      <w:r>
        <w:rPr>
          <w:spacing w:val="-1"/>
        </w:rPr>
        <w:t xml:space="preserve"> </w:t>
      </w:r>
      <w:r>
        <w:t>imputata all’opposta</w:t>
      </w:r>
      <w:r>
        <w:rPr>
          <w:spacing w:val="-3"/>
        </w:rPr>
        <w:t xml:space="preserve"> </w:t>
      </w:r>
      <w:r>
        <w:t>né al danno subito dagli opponenti.</w:t>
      </w:r>
    </w:p>
    <w:p w14:paraId="2D54BD54" w14:textId="77777777" w:rsidR="00CE2F64" w:rsidRDefault="00000000">
      <w:pPr>
        <w:pStyle w:val="Corpotesto"/>
        <w:spacing w:line="360" w:lineRule="auto"/>
        <w:ind w:right="49"/>
      </w:pPr>
      <w:r>
        <w:t xml:space="preserve">Le spese di lite seguono la soccombenza, rapportata all'esito finale della lite a carico di parte opponente e si liquidano come da dispositivo, in base ai parametri del </w:t>
      </w:r>
      <w:proofErr w:type="spellStart"/>
      <w:r>
        <w:t>d.m.</w:t>
      </w:r>
      <w:proofErr w:type="spellEnd"/>
      <w:r>
        <w:t xml:space="preserve"> 147/2022, applicati ai valori medi.</w:t>
      </w:r>
    </w:p>
    <w:p w14:paraId="2D54BD55" w14:textId="77777777" w:rsidR="00CE2F64" w:rsidRDefault="00000000">
      <w:pPr>
        <w:pStyle w:val="Corpotesto"/>
        <w:spacing w:before="1" w:line="357" w:lineRule="auto"/>
        <w:ind w:right="53"/>
      </w:pPr>
      <w:r>
        <w:t>Parimenti, in ragione della soccombenza le spese di c.t.u. devono essere poste a carico di parte opponente.</w:t>
      </w:r>
    </w:p>
    <w:p w14:paraId="2D54BD56" w14:textId="77777777" w:rsidR="00CE2F64" w:rsidRDefault="00000000">
      <w:pPr>
        <w:pStyle w:val="Titolo1"/>
        <w:spacing w:before="4"/>
        <w:jc w:val="left"/>
      </w:pPr>
      <w:r>
        <w:rPr>
          <w:spacing w:val="-2"/>
        </w:rPr>
        <w:t>P.Q.M.</w:t>
      </w:r>
    </w:p>
    <w:p w14:paraId="2D54BD57" w14:textId="77777777" w:rsidR="00CE2F64" w:rsidRDefault="00000000">
      <w:pPr>
        <w:pStyle w:val="Corpotesto"/>
        <w:spacing w:before="136" w:line="360" w:lineRule="auto"/>
        <w:ind w:right="49"/>
        <w:jc w:val="left"/>
      </w:pPr>
      <w:r>
        <w:t>Il</w:t>
      </w:r>
      <w:r>
        <w:rPr>
          <w:spacing w:val="40"/>
        </w:rPr>
        <w:t xml:space="preserve"> </w:t>
      </w:r>
      <w:r>
        <w:t>Tribunale</w:t>
      </w:r>
      <w:r>
        <w:rPr>
          <w:spacing w:val="40"/>
        </w:rPr>
        <w:t xml:space="preserve"> </w:t>
      </w:r>
      <w:r>
        <w:t>Ordinario</w:t>
      </w:r>
      <w:r>
        <w:rPr>
          <w:spacing w:val="40"/>
        </w:rPr>
        <w:t xml:space="preserve"> </w:t>
      </w:r>
      <w:r>
        <w:t>di</w:t>
      </w:r>
      <w:r>
        <w:rPr>
          <w:spacing w:val="40"/>
        </w:rPr>
        <w:t xml:space="preserve"> </w:t>
      </w:r>
      <w:r>
        <w:t>Milano,</w:t>
      </w:r>
      <w:r>
        <w:rPr>
          <w:spacing w:val="40"/>
        </w:rPr>
        <w:t xml:space="preserve"> </w:t>
      </w:r>
      <w:r>
        <w:t>a</w:t>
      </w:r>
      <w:r>
        <w:rPr>
          <w:spacing w:val="40"/>
        </w:rPr>
        <w:t xml:space="preserve"> </w:t>
      </w:r>
      <w:r>
        <w:t>definizione</w:t>
      </w:r>
      <w:r>
        <w:rPr>
          <w:spacing w:val="40"/>
        </w:rPr>
        <w:t xml:space="preserve"> </w:t>
      </w:r>
      <w:r>
        <w:t>del</w:t>
      </w:r>
      <w:r>
        <w:rPr>
          <w:spacing w:val="40"/>
        </w:rPr>
        <w:t xml:space="preserve"> </w:t>
      </w:r>
      <w:r>
        <w:t>giudizio</w:t>
      </w:r>
      <w:r>
        <w:rPr>
          <w:spacing w:val="40"/>
        </w:rPr>
        <w:t xml:space="preserve"> </w:t>
      </w:r>
      <w:r>
        <w:t>ogni contraria istanza disattesa:</w:t>
      </w:r>
    </w:p>
    <w:p w14:paraId="2D54BD58" w14:textId="77777777" w:rsidR="00CE2F64" w:rsidRDefault="00000000">
      <w:pPr>
        <w:pStyle w:val="Corpotesto"/>
        <w:spacing w:before="1" w:line="360" w:lineRule="auto"/>
        <w:ind w:right="49"/>
        <w:jc w:val="left"/>
      </w:pPr>
      <w:r>
        <w:t>accerta</w:t>
      </w:r>
      <w:r>
        <w:rPr>
          <w:spacing w:val="70"/>
          <w:w w:val="150"/>
        </w:rPr>
        <w:t xml:space="preserve"> </w:t>
      </w:r>
      <w:r>
        <w:t>l’indeterminatezza</w:t>
      </w:r>
      <w:r>
        <w:rPr>
          <w:spacing w:val="70"/>
          <w:w w:val="150"/>
        </w:rPr>
        <w:t xml:space="preserve"> </w:t>
      </w:r>
      <w:r>
        <w:t>del</w:t>
      </w:r>
      <w:r>
        <w:rPr>
          <w:spacing w:val="72"/>
          <w:w w:val="150"/>
        </w:rPr>
        <w:t xml:space="preserve"> </w:t>
      </w:r>
      <w:r>
        <w:t>tasso</w:t>
      </w:r>
      <w:r>
        <w:rPr>
          <w:spacing w:val="72"/>
          <w:w w:val="150"/>
        </w:rPr>
        <w:t xml:space="preserve"> </w:t>
      </w:r>
      <w:r>
        <w:t>corrispettivo</w:t>
      </w:r>
      <w:r>
        <w:rPr>
          <w:spacing w:val="71"/>
          <w:w w:val="150"/>
        </w:rPr>
        <w:t xml:space="preserve"> </w:t>
      </w:r>
      <w:r>
        <w:t>previsto</w:t>
      </w:r>
      <w:r>
        <w:rPr>
          <w:spacing w:val="72"/>
          <w:w w:val="150"/>
        </w:rPr>
        <w:t xml:space="preserve"> </w:t>
      </w:r>
      <w:r>
        <w:t>nel rapporto per cui è causa;</w:t>
      </w:r>
    </w:p>
    <w:p w14:paraId="2D54BD59" w14:textId="77777777" w:rsidR="00CE2F64" w:rsidRDefault="00000000">
      <w:pPr>
        <w:pStyle w:val="Corpotesto"/>
        <w:spacing w:line="360" w:lineRule="auto"/>
        <w:ind w:right="541"/>
        <w:jc w:val="left"/>
      </w:pPr>
      <w:r>
        <w:rPr>
          <w:noProof/>
        </w:rPr>
        <mc:AlternateContent>
          <mc:Choice Requires="wps">
            <w:drawing>
              <wp:anchor distT="0" distB="0" distL="0" distR="0" simplePos="0" relativeHeight="487611904" behindDoc="1" locked="0" layoutInCell="1" allowOverlap="1" wp14:anchorId="2D54BDFF" wp14:editId="2D54BE00">
                <wp:simplePos x="0" y="0"/>
                <wp:positionH relativeFrom="page">
                  <wp:posOffset>717550</wp:posOffset>
                </wp:positionH>
                <wp:positionV relativeFrom="paragraph">
                  <wp:posOffset>553984</wp:posOffset>
                </wp:positionV>
                <wp:extent cx="1187450" cy="120650"/>
                <wp:effectExtent l="0" t="0" r="0" b="0"/>
                <wp:wrapTopAndBottom/>
                <wp:docPr id="82" name="Graphic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7450" cy="120650"/>
                        </a:xfrm>
                        <a:custGeom>
                          <a:avLst/>
                          <a:gdLst/>
                          <a:ahLst/>
                          <a:cxnLst/>
                          <a:rect l="l" t="t" r="r" b="b"/>
                          <a:pathLst>
                            <a:path w="1187450" h="120650">
                              <a:moveTo>
                                <a:pt x="1187450" y="0"/>
                              </a:moveTo>
                              <a:lnTo>
                                <a:pt x="0" y="0"/>
                              </a:lnTo>
                              <a:lnTo>
                                <a:pt x="0" y="120650"/>
                              </a:lnTo>
                              <a:lnTo>
                                <a:pt x="1187450" y="120650"/>
                              </a:lnTo>
                              <a:lnTo>
                                <a:pt x="118745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26C3056F" id="Graphic 82" o:spid="_x0000_s1026" style="position:absolute;margin-left:56.5pt;margin-top:43.6pt;width:93.5pt;height:9.5pt;z-index:-15704576;visibility:visible;mso-wrap-style:square;mso-wrap-distance-left:0;mso-wrap-distance-top:0;mso-wrap-distance-right:0;mso-wrap-distance-bottom:0;mso-position-horizontal:absolute;mso-position-horizontal-relative:page;mso-position-vertical:absolute;mso-position-vertical-relative:text;v-text-anchor:top" coordsize="118745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" path="m1187450,l,,,120650r1187450,l1187450,xe" fillcolor="#f2f2f2" stroked="f">
                <v:path arrowok="t"/>
                <w10:wrap type="topAndBottom" anchorx="page"/>
              </v:shape>
            </w:pict>
          </mc:Fallback>
        </mc:AlternateContent>
      </w:r>
      <w:r>
        <w:rPr>
          <w:noProof/>
        </w:rPr>
        <mc:AlternateContent>
          <mc:Choice Requires="wps">
            <w:drawing>
              <wp:anchor distT="0" distB="0" distL="0" distR="0" simplePos="0" relativeHeight="15753216" behindDoc="0" locked="0" layoutInCell="1" allowOverlap="1" wp14:anchorId="2D54BE01" wp14:editId="2D54BE02">
                <wp:simplePos x="0" y="0"/>
                <wp:positionH relativeFrom="page">
                  <wp:posOffset>6407150</wp:posOffset>
                </wp:positionH>
                <wp:positionV relativeFrom="paragraph">
                  <wp:posOffset>299984</wp:posOffset>
                </wp:positionV>
                <wp:extent cx="730250" cy="120650"/>
                <wp:effectExtent l="0" t="0" r="0" b="0"/>
                <wp:wrapNone/>
                <wp:docPr id="83" name="Graphic 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0250" cy="120650"/>
                        </a:xfrm>
                        <a:custGeom>
                          <a:avLst/>
                          <a:gdLst/>
                          <a:ahLst/>
                          <a:cxnLst/>
                          <a:rect l="l" t="t" r="r" b="b"/>
                          <a:pathLst>
                            <a:path w="730250" h="120650">
                              <a:moveTo>
                                <a:pt x="730250" y="0"/>
                              </a:moveTo>
                              <a:lnTo>
                                <a:pt x="0" y="0"/>
                              </a:lnTo>
                              <a:lnTo>
                                <a:pt x="0" y="120650"/>
                              </a:lnTo>
                              <a:lnTo>
                                <a:pt x="730250" y="120650"/>
                              </a:lnTo>
                              <a:lnTo>
                                <a:pt x="73025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2496127C" id="Graphic 83" o:spid="_x0000_s1026" style="position:absolute;margin-left:504.5pt;margin-top:23.6pt;width:57.5pt;height:9.5pt;z-index:15753216;visibility:visible;mso-wrap-style:square;mso-wrap-distance-left:0;mso-wrap-distance-top:0;mso-wrap-distance-right:0;mso-wrap-distance-bottom:0;mso-position-horizontal:absolute;mso-position-horizontal-relative:page;mso-position-vertical:absolute;mso-position-vertical-relative:text;v-text-anchor:top" coordsize="73025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" path="m730250,l,,,120650r730250,l730250,xe" fillcolor="#f2f2f2" stroked="f">
                <v:path arrowok="t"/>
                <w10:wrap anchorx="page"/>
              </v:shape>
            </w:pict>
          </mc:Fallback>
        </mc:AlternateContent>
      </w:r>
      <w:r>
        <w:rPr>
          <w:noProof/>
        </w:rPr>
        <mc:AlternateContent>
          <mc:Choice Requires="wps">
            <w:drawing>
              <wp:anchor distT="0" distB="0" distL="0" distR="0" simplePos="0" relativeHeight="487406592" behindDoc="1" locked="0" layoutInCell="1" allowOverlap="1" wp14:anchorId="2D54BE03" wp14:editId="2D54BE04">
                <wp:simplePos x="0" y="0"/>
                <wp:positionH relativeFrom="page">
                  <wp:posOffset>1562100</wp:posOffset>
                </wp:positionH>
                <wp:positionV relativeFrom="paragraph">
                  <wp:posOffset>814334</wp:posOffset>
                </wp:positionV>
                <wp:extent cx="1962150" cy="120650"/>
                <wp:effectExtent l="0" t="0" r="0" b="0"/>
                <wp:wrapNone/>
                <wp:docPr id="84" name="Graphic 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62150" cy="120650"/>
                        </a:xfrm>
                        <a:custGeom>
                          <a:avLst/>
                          <a:gdLst/>
                          <a:ahLst/>
                          <a:cxnLst/>
                          <a:rect l="l" t="t" r="r" b="b"/>
                          <a:pathLst>
                            <a:path w="1962150" h="120650">
                              <a:moveTo>
                                <a:pt x="1962150" y="0"/>
                              </a:moveTo>
                              <a:lnTo>
                                <a:pt x="0" y="0"/>
                              </a:lnTo>
                              <a:lnTo>
                                <a:pt x="0" y="120650"/>
                              </a:lnTo>
                              <a:lnTo>
                                <a:pt x="1962150" y="120650"/>
                              </a:lnTo>
                              <a:lnTo>
                                <a:pt x="196215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4DC7859E" id="Graphic 84" o:spid="_x0000_s1026" style="position:absolute;margin-left:123pt;margin-top:64.1pt;width:154.5pt;height:9.5pt;z-index:-15909888;visibility:visible;mso-wrap-style:square;mso-wrap-distance-left:0;mso-wrap-distance-top:0;mso-wrap-distance-right:0;mso-wrap-distance-bottom:0;mso-position-horizontal:absolute;mso-position-horizontal-relative:page;mso-position-vertical:absolute;mso-position-vertical-relative:text;v-text-anchor:top" coordsize="196215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" path="m1962150,l,,,120650r1962150,l1962150,xe" fillcolor="#f2f2f2" stroked="f">
                <v:path arrowok="t"/>
                <w10:wrap anchorx="page"/>
              </v:shape>
            </w:pict>
          </mc:Fallback>
        </mc:AlternateContent>
      </w:r>
      <w:r>
        <w:rPr>
          <w:noProof/>
        </w:rPr>
        <mc:AlternateContent>
          <mc:Choice Requires="wps">
            <w:drawing>
              <wp:anchor distT="0" distB="0" distL="0" distR="0" simplePos="0" relativeHeight="487407104" behindDoc="1" locked="0" layoutInCell="1" allowOverlap="1" wp14:anchorId="2D54BE05" wp14:editId="2D54BE06">
                <wp:simplePos x="0" y="0"/>
                <wp:positionH relativeFrom="page">
                  <wp:posOffset>5162550</wp:posOffset>
                </wp:positionH>
                <wp:positionV relativeFrom="paragraph">
                  <wp:posOffset>814334</wp:posOffset>
                </wp:positionV>
                <wp:extent cx="1320800" cy="120650"/>
                <wp:effectExtent l="0" t="0" r="0" b="0"/>
                <wp:wrapNone/>
                <wp:docPr id="85" name="Graphic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20800" cy="120650"/>
                        </a:xfrm>
                        <a:custGeom>
                          <a:avLst/>
                          <a:gdLst/>
                          <a:ahLst/>
                          <a:cxnLst/>
                          <a:rect l="l" t="t" r="r" b="b"/>
                          <a:pathLst>
                            <a:path w="1320800" h="120650">
                              <a:moveTo>
                                <a:pt x="1320800" y="0"/>
                              </a:moveTo>
                              <a:lnTo>
                                <a:pt x="0" y="0"/>
                              </a:lnTo>
                              <a:lnTo>
                                <a:pt x="0" y="120650"/>
                              </a:lnTo>
                              <a:lnTo>
                                <a:pt x="1320800" y="120650"/>
                              </a:lnTo>
                              <a:lnTo>
                                <a:pt x="132080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67EF6E75" id="Graphic 85" o:spid="_x0000_s1026" style="position:absolute;margin-left:406.5pt;margin-top:64.1pt;width:104pt;height:9.5pt;z-index:-15909376;visibility:visible;mso-wrap-style:square;mso-wrap-distance-left:0;mso-wrap-distance-top:0;mso-wrap-distance-right:0;mso-wrap-distance-bottom:0;mso-position-horizontal:absolute;mso-position-horizontal-relative:page;mso-position-vertical:absolute;mso-position-vertical-relative:text;v-text-anchor:top" coordsize="132080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" path="m1320800,l,,,120650r1320800,l1320800,xe" fillcolor="#f2f2f2" stroked="f">
                <v:path arrowok="t"/>
                <w10:wrap anchorx="page"/>
              </v:shape>
            </w:pict>
          </mc:Fallback>
        </mc:AlternateContent>
      </w:r>
      <w:r>
        <w:t>rigetta tutte le ulteriori domande avanzate dagli opponenti; revoca</w:t>
      </w:r>
      <w:r>
        <w:rPr>
          <w:spacing w:val="40"/>
        </w:rPr>
        <w:t xml:space="preserve"> </w:t>
      </w:r>
      <w:r>
        <w:t>il</w:t>
      </w:r>
      <w:r>
        <w:rPr>
          <w:spacing w:val="40"/>
        </w:rPr>
        <w:t xml:space="preserve"> </w:t>
      </w:r>
      <w:r>
        <w:t>decreto</w:t>
      </w:r>
      <w:r>
        <w:rPr>
          <w:spacing w:val="40"/>
        </w:rPr>
        <w:t xml:space="preserve"> </w:t>
      </w:r>
      <w:r>
        <w:t>ingiuntivo</w:t>
      </w:r>
      <w:r>
        <w:rPr>
          <w:spacing w:val="40"/>
        </w:rPr>
        <w:t xml:space="preserve"> </w:t>
      </w:r>
      <w:r>
        <w:t>n.</w:t>
      </w:r>
      <w:r>
        <w:rPr>
          <w:spacing w:val="40"/>
        </w:rPr>
        <w:t xml:space="preserve"> </w:t>
      </w:r>
      <w:r>
        <w:t>13483/23</w:t>
      </w:r>
      <w:r>
        <w:rPr>
          <w:spacing w:val="40"/>
        </w:rPr>
        <w:t xml:space="preserve"> </w:t>
      </w:r>
      <w:r>
        <w:t>nei</w:t>
      </w:r>
      <w:r>
        <w:rPr>
          <w:spacing w:val="40"/>
        </w:rPr>
        <w:t xml:space="preserve"> </w:t>
      </w:r>
      <w:r>
        <w:t>confronti</w:t>
      </w:r>
      <w:r>
        <w:rPr>
          <w:spacing w:val="40"/>
        </w:rPr>
        <w:t xml:space="preserve"> </w:t>
      </w:r>
      <w:r>
        <w:t>di</w:t>
      </w:r>
    </w:p>
    <w:p w14:paraId="2D54BD5A" w14:textId="77777777" w:rsidR="00CE2F64" w:rsidRDefault="00000000">
      <w:pPr>
        <w:pStyle w:val="Corpotesto"/>
        <w:tabs>
          <w:tab w:val="left" w:pos="4647"/>
          <w:tab w:val="left" w:pos="5487"/>
          <w:tab w:val="left" w:pos="9309"/>
        </w:tabs>
        <w:spacing w:before="162" w:line="360" w:lineRule="auto"/>
        <w:ind w:right="49"/>
      </w:pPr>
      <w:r>
        <w:rPr>
          <w:spacing w:val="-2"/>
        </w:rPr>
        <w:t>condanna</w:t>
      </w:r>
      <w:r>
        <w:tab/>
        <w:t>al pagamento ad</w:t>
      </w:r>
      <w:r>
        <w:tab/>
      </w:r>
      <w:r>
        <w:rPr>
          <w:spacing w:val="-2"/>
        </w:rPr>
        <w:t xml:space="preserve">della </w:t>
      </w:r>
      <w:r>
        <w:t>somma</w:t>
      </w:r>
      <w:r>
        <w:rPr>
          <w:spacing w:val="-1"/>
        </w:rPr>
        <w:t xml:space="preserve"> </w:t>
      </w:r>
      <w:r>
        <w:t>di</w:t>
      </w:r>
      <w:r>
        <w:rPr>
          <w:spacing w:val="-1"/>
        </w:rPr>
        <w:t xml:space="preserve"> </w:t>
      </w:r>
      <w:r>
        <w:t>1.120.072,16 oltre</w:t>
      </w:r>
      <w:r>
        <w:rPr>
          <w:spacing w:val="-1"/>
        </w:rPr>
        <w:t xml:space="preserve"> </w:t>
      </w:r>
      <w:r>
        <w:t>interessi</w:t>
      </w:r>
      <w:r>
        <w:rPr>
          <w:spacing w:val="-1"/>
        </w:rPr>
        <w:t xml:space="preserve"> </w:t>
      </w:r>
      <w:r>
        <w:t>di</w:t>
      </w:r>
      <w:r>
        <w:rPr>
          <w:spacing w:val="-1"/>
        </w:rPr>
        <w:t xml:space="preserve"> </w:t>
      </w:r>
      <w:r>
        <w:t>mora</w:t>
      </w:r>
      <w:r>
        <w:rPr>
          <w:spacing w:val="-1"/>
        </w:rPr>
        <w:t xml:space="preserve"> </w:t>
      </w:r>
      <w:r>
        <w:t>dal 30.01.2019</w:t>
      </w:r>
      <w:r>
        <w:rPr>
          <w:spacing w:val="-1"/>
        </w:rPr>
        <w:t xml:space="preserve"> </w:t>
      </w:r>
      <w:r>
        <w:t>al</w:t>
      </w:r>
      <w:r>
        <w:rPr>
          <w:spacing w:val="-1"/>
        </w:rPr>
        <w:t xml:space="preserve"> </w:t>
      </w:r>
      <w:r>
        <w:t>saldo calcolati secondo quanto previsto dall’art. 2 del contratto di mutuo a rogito Notaio</w:t>
      </w:r>
      <w:r>
        <w:tab/>
      </w:r>
      <w:r>
        <w:tab/>
        <w:t>di Cortona (Ar) del 30.05.2012, rep. n.37628, racc. n.6546;</w:t>
      </w:r>
    </w:p>
    <w:p w14:paraId="2D54BD5B" w14:textId="77777777" w:rsidR="00CE2F64" w:rsidRDefault="00000000">
      <w:pPr>
        <w:pStyle w:val="Corpotesto"/>
        <w:tabs>
          <w:tab w:val="left" w:pos="9882"/>
        </w:tabs>
        <w:spacing w:line="360" w:lineRule="auto"/>
        <w:ind w:left="2501" w:right="51" w:hanging="2449"/>
      </w:pPr>
      <w:r>
        <w:rPr>
          <w:noProof/>
        </w:rPr>
        <mc:AlternateContent>
          <mc:Choice Requires="wps">
            <w:drawing>
              <wp:anchor distT="0" distB="0" distL="0" distR="0" simplePos="0" relativeHeight="487407616" behindDoc="1" locked="0" layoutInCell="1" allowOverlap="1" wp14:anchorId="2D54BE07" wp14:editId="2D54BE08">
                <wp:simplePos x="0" y="0"/>
                <wp:positionH relativeFrom="page">
                  <wp:posOffset>2216150</wp:posOffset>
                </wp:positionH>
                <wp:positionV relativeFrom="paragraph">
                  <wp:posOffset>-476924</wp:posOffset>
                </wp:positionV>
                <wp:extent cx="1847850" cy="120650"/>
                <wp:effectExtent l="0" t="0" r="0" b="0"/>
                <wp:wrapNone/>
                <wp:docPr id="86" name="Graphic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7850" cy="120650"/>
                        </a:xfrm>
                        <a:custGeom>
                          <a:avLst/>
                          <a:gdLst/>
                          <a:ahLst/>
                          <a:cxnLst/>
                          <a:rect l="l" t="t" r="r" b="b"/>
                          <a:pathLst>
                            <a:path w="1847850" h="120650">
                              <a:moveTo>
                                <a:pt x="1847850" y="0"/>
                              </a:moveTo>
                              <a:lnTo>
                                <a:pt x="0" y="0"/>
                              </a:lnTo>
                              <a:lnTo>
                                <a:pt x="0" y="120650"/>
                              </a:lnTo>
                              <a:lnTo>
                                <a:pt x="1847850" y="120650"/>
                              </a:lnTo>
                              <a:lnTo>
                                <a:pt x="184785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5B9AA4E5" id="Graphic 86" o:spid="_x0000_s1026" style="position:absolute;margin-left:174.5pt;margin-top:-37.55pt;width:145.5pt;height:9.5pt;z-index:-15908864;visibility:visible;mso-wrap-style:square;mso-wrap-distance-left:0;mso-wrap-distance-top:0;mso-wrap-distance-right:0;mso-wrap-distance-bottom:0;mso-position-horizontal:absolute;mso-position-horizontal-relative:page;mso-position-vertical:absolute;mso-position-vertical-relative:text;v-text-anchor:top" coordsize="184785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" path="m1847850,l,,,120650r1847850,l1847850,xe" fillcolor="#f2f2f2" stroked="f">
                <v:path arrowok="t"/>
                <w10:wrap anchorx="page"/>
              </v:shape>
            </w:pict>
          </mc:Fallback>
        </mc:AlternateContent>
      </w:r>
      <w:r>
        <w:rPr>
          <w:noProof/>
        </w:rPr>
        <mc:AlternateContent>
          <mc:Choice Requires="wps">
            <w:drawing>
              <wp:anchor distT="0" distB="0" distL="0" distR="0" simplePos="0" relativeHeight="487408128" behindDoc="1" locked="0" layoutInCell="1" allowOverlap="1" wp14:anchorId="2D54BE09" wp14:editId="2D54BE0A">
                <wp:simplePos x="0" y="0"/>
                <wp:positionH relativeFrom="page">
                  <wp:posOffset>5480050</wp:posOffset>
                </wp:positionH>
                <wp:positionV relativeFrom="paragraph">
                  <wp:posOffset>37425</wp:posOffset>
                </wp:positionV>
                <wp:extent cx="1333500" cy="120650"/>
                <wp:effectExtent l="0" t="0" r="0" b="0"/>
                <wp:wrapNone/>
                <wp:docPr id="87" name="Graphic 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00" cy="120650"/>
                        </a:xfrm>
                        <a:custGeom>
                          <a:avLst/>
                          <a:gdLst/>
                          <a:ahLst/>
                          <a:cxnLst/>
                          <a:rect l="l" t="t" r="r" b="b"/>
                          <a:pathLst>
                            <a:path w="1333500" h="120650">
                              <a:moveTo>
                                <a:pt x="1333500" y="0"/>
                              </a:moveTo>
                              <a:lnTo>
                                <a:pt x="0" y="0"/>
                              </a:lnTo>
                              <a:lnTo>
                                <a:pt x="0" y="120650"/>
                              </a:lnTo>
                              <a:lnTo>
                                <a:pt x="1333500" y="120650"/>
                              </a:lnTo>
                              <a:lnTo>
                                <a:pt x="133350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27C8EBD1" id="Graphic 87" o:spid="_x0000_s1026" style="position:absolute;margin-left:431.5pt;margin-top:2.95pt;width:105pt;height:9.5pt;z-index:-15908352;visibility:visible;mso-wrap-style:square;mso-wrap-distance-left:0;mso-wrap-distance-top:0;mso-wrap-distance-right:0;mso-wrap-distance-bottom:0;mso-position-horizontal:absolute;mso-position-horizontal-relative:page;mso-position-vertical:absolute;mso-position-vertical-relative:text;v-text-anchor:top" coordsize="133350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" path="m1333500,l,,,120650r1333500,l1333500,xe" fillcolor="#f2f2f2" stroked="f">
                <v:path arrowok="t"/>
                <w10:wrap anchorx="page"/>
              </v:shape>
            </w:pict>
          </mc:Fallback>
        </mc:AlternateContent>
      </w:r>
      <w:r>
        <w:rPr>
          <w:noProof/>
        </w:rPr>
        <mc:AlternateContent>
          <mc:Choice Requires="wps">
            <w:drawing>
              <wp:anchor distT="0" distB="0" distL="0" distR="0" simplePos="0" relativeHeight="15755776" behindDoc="0" locked="0" layoutInCell="1" allowOverlap="1" wp14:anchorId="2D54BE0B" wp14:editId="2D54BE0C">
                <wp:simplePos x="0" y="0"/>
                <wp:positionH relativeFrom="page">
                  <wp:posOffset>717550</wp:posOffset>
                </wp:positionH>
                <wp:positionV relativeFrom="paragraph">
                  <wp:posOffset>297775</wp:posOffset>
                </wp:positionV>
                <wp:extent cx="1460500" cy="120650"/>
                <wp:effectExtent l="0" t="0" r="0" b="0"/>
                <wp:wrapNone/>
                <wp:docPr id="88" name="Graphic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0500" cy="120650"/>
                        </a:xfrm>
                        <a:custGeom>
                          <a:avLst/>
                          <a:gdLst/>
                          <a:ahLst/>
                          <a:cxnLst/>
                          <a:rect l="l" t="t" r="r" b="b"/>
                          <a:pathLst>
                            <a:path w="1460500" h="120650">
                              <a:moveTo>
                                <a:pt x="1460500" y="0"/>
                              </a:moveTo>
                              <a:lnTo>
                                <a:pt x="0" y="0"/>
                              </a:lnTo>
                              <a:lnTo>
                                <a:pt x="0" y="120650"/>
                              </a:lnTo>
                              <a:lnTo>
                                <a:pt x="1460500" y="120650"/>
                              </a:lnTo>
                              <a:lnTo>
                                <a:pt x="146050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03341333" id="Graphic 88" o:spid="_x0000_s1026" style="position:absolute;margin-left:56.5pt;margin-top:23.45pt;width:115pt;height:9.5pt;z-index:15755776;visibility:visible;mso-wrap-style:square;mso-wrap-distance-left:0;mso-wrap-distance-top:0;mso-wrap-distance-right:0;mso-wrap-distance-bottom:0;mso-position-horizontal:absolute;mso-position-horizontal-relative:page;mso-position-vertical:absolute;mso-position-vertical-relative:text;v-text-anchor:top" coordsize="146050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" path="m1460500,l,,,120650r1460500,l1460500,xe" fillcolor="#f2f2f2" stroked="f">
                <v:path arrowok="t"/>
                <w10:wrap anchorx="page"/>
              </v:shape>
            </w:pict>
          </mc:Fallback>
        </mc:AlternateContent>
      </w:r>
      <w:r>
        <w:t>conferma</w:t>
      </w:r>
      <w:r>
        <w:rPr>
          <w:spacing w:val="40"/>
        </w:rPr>
        <w:t xml:space="preserve"> </w:t>
      </w:r>
      <w:r>
        <w:t>il</w:t>
      </w:r>
      <w:r>
        <w:rPr>
          <w:spacing w:val="40"/>
        </w:rPr>
        <w:t xml:space="preserve"> </w:t>
      </w:r>
      <w:r>
        <w:t>decreto</w:t>
      </w:r>
      <w:r>
        <w:rPr>
          <w:spacing w:val="40"/>
        </w:rPr>
        <w:t xml:space="preserve"> </w:t>
      </w:r>
      <w:r>
        <w:t>ingiuntivo</w:t>
      </w:r>
      <w:r>
        <w:rPr>
          <w:spacing w:val="40"/>
        </w:rPr>
        <w:t xml:space="preserve"> </w:t>
      </w:r>
      <w:r>
        <w:t>nei</w:t>
      </w:r>
      <w:r>
        <w:rPr>
          <w:spacing w:val="40"/>
        </w:rPr>
        <w:t xml:space="preserve"> </w:t>
      </w:r>
      <w:r>
        <w:t>confronti</w:t>
      </w:r>
      <w:r>
        <w:rPr>
          <w:spacing w:val="40"/>
        </w:rPr>
        <w:t xml:space="preserve"> </w:t>
      </w:r>
      <w:r>
        <w:t>di</w:t>
      </w:r>
      <w:r>
        <w:tab/>
      </w:r>
      <w:r>
        <w:rPr>
          <w:spacing w:val="-10"/>
        </w:rPr>
        <w:t xml:space="preserve">e </w:t>
      </w:r>
      <w:r>
        <w:t>dichiarandolo esecutivo;</w:t>
      </w:r>
    </w:p>
    <w:p w14:paraId="2D54BD5C" w14:textId="77777777" w:rsidR="00CE2F64" w:rsidRDefault="00000000">
      <w:pPr>
        <w:pStyle w:val="Corpotesto"/>
      </w:pPr>
      <w:r>
        <w:rPr>
          <w:noProof/>
        </w:rPr>
        <mc:AlternateContent>
          <mc:Choice Requires="wps">
            <w:drawing>
              <wp:anchor distT="0" distB="0" distL="0" distR="0" simplePos="0" relativeHeight="15756288" behindDoc="0" locked="0" layoutInCell="1" allowOverlap="1" wp14:anchorId="2D54BE0D" wp14:editId="2D54BE0E">
                <wp:simplePos x="0" y="0"/>
                <wp:positionH relativeFrom="page">
                  <wp:posOffset>6502400</wp:posOffset>
                </wp:positionH>
                <wp:positionV relativeFrom="paragraph">
                  <wp:posOffset>40203</wp:posOffset>
                </wp:positionV>
                <wp:extent cx="635000" cy="120650"/>
                <wp:effectExtent l="0" t="0" r="0" b="0"/>
                <wp:wrapNone/>
                <wp:docPr id="89" name="Graphic 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00" cy="120650"/>
                        </a:xfrm>
                        <a:custGeom>
                          <a:avLst/>
                          <a:gdLst/>
                          <a:ahLst/>
                          <a:cxnLst/>
                          <a:rect l="l" t="t" r="r" b="b"/>
                          <a:pathLst>
                            <a:path w="635000" h="120650">
                              <a:moveTo>
                                <a:pt x="635000" y="0"/>
                              </a:moveTo>
                              <a:lnTo>
                                <a:pt x="0" y="0"/>
                              </a:lnTo>
                              <a:lnTo>
                                <a:pt x="0" y="120650"/>
                              </a:lnTo>
                              <a:lnTo>
                                <a:pt x="635000" y="120650"/>
                              </a:lnTo>
                              <a:lnTo>
                                <a:pt x="63500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53185417" id="Graphic 89" o:spid="_x0000_s1026" style="position:absolute;margin-left:512pt;margin-top:3.15pt;width:50pt;height:9.5pt;z-index:15756288;visibility:visible;mso-wrap-style:square;mso-wrap-distance-left:0;mso-wrap-distance-top:0;mso-wrap-distance-right:0;mso-wrap-distance-bottom:0;mso-position-horizontal:absolute;mso-position-horizontal-relative:page;mso-position-vertical:absolute;mso-position-vertical-relative:text;v-text-anchor:top" coordsize="63500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" path="m635000,l,,,120650r635000,l635000,xe" fillcolor="#f2f2f2" stroked="f">
                <v:path arrowok="t"/>
                <w10:wrap anchorx="page"/>
              </v:shape>
            </w:pict>
          </mc:Fallback>
        </mc:AlternateContent>
      </w:r>
      <w:r>
        <w:t>condanna</w:t>
      </w:r>
      <w:r>
        <w:rPr>
          <w:spacing w:val="26"/>
        </w:rPr>
        <w:t xml:space="preserve"> </w:t>
      </w:r>
      <w:r>
        <w:t>gli</w:t>
      </w:r>
      <w:r>
        <w:rPr>
          <w:spacing w:val="26"/>
        </w:rPr>
        <w:t xml:space="preserve"> </w:t>
      </w:r>
      <w:r>
        <w:t>opponenti</w:t>
      </w:r>
      <w:r>
        <w:rPr>
          <w:spacing w:val="26"/>
        </w:rPr>
        <w:t xml:space="preserve"> </w:t>
      </w:r>
      <w:r>
        <w:t>in</w:t>
      </w:r>
      <w:r>
        <w:rPr>
          <w:spacing w:val="26"/>
        </w:rPr>
        <w:t xml:space="preserve"> </w:t>
      </w:r>
      <w:r>
        <w:t>solido</w:t>
      </w:r>
      <w:r>
        <w:rPr>
          <w:spacing w:val="31"/>
        </w:rPr>
        <w:t xml:space="preserve"> </w:t>
      </w:r>
      <w:r>
        <w:t>alla</w:t>
      </w:r>
      <w:r>
        <w:rPr>
          <w:spacing w:val="26"/>
        </w:rPr>
        <w:t xml:space="preserve"> </w:t>
      </w:r>
      <w:r>
        <w:t>rifusione</w:t>
      </w:r>
      <w:r>
        <w:rPr>
          <w:spacing w:val="31"/>
        </w:rPr>
        <w:t xml:space="preserve"> </w:t>
      </w:r>
      <w:r>
        <w:t>in</w:t>
      </w:r>
      <w:r>
        <w:rPr>
          <w:spacing w:val="26"/>
        </w:rPr>
        <w:t xml:space="preserve"> </w:t>
      </w:r>
      <w:r>
        <w:t>favore</w:t>
      </w:r>
      <w:r>
        <w:rPr>
          <w:spacing w:val="26"/>
        </w:rPr>
        <w:t xml:space="preserve"> </w:t>
      </w:r>
      <w:r>
        <w:rPr>
          <w:spacing w:val="-5"/>
        </w:rPr>
        <w:t>di</w:t>
      </w:r>
    </w:p>
    <w:p w14:paraId="2D54BD5D" w14:textId="77777777" w:rsidR="00CE2F64" w:rsidRDefault="00000000">
      <w:pPr>
        <w:pStyle w:val="Corpotesto"/>
        <w:spacing w:before="135" w:line="360" w:lineRule="auto"/>
        <w:ind w:right="49" w:firstLine="1185"/>
      </w:pPr>
      <w:r>
        <w:rPr>
          <w:noProof/>
        </w:rPr>
        <mc:AlternateContent>
          <mc:Choice Requires="wps">
            <w:drawing>
              <wp:anchor distT="0" distB="0" distL="0" distR="0" simplePos="0" relativeHeight="15756800" behindDoc="0" locked="0" layoutInCell="1" allowOverlap="1" wp14:anchorId="2D54BE0F" wp14:editId="2D54BE10">
                <wp:simplePos x="0" y="0"/>
                <wp:positionH relativeFrom="page">
                  <wp:posOffset>717550</wp:posOffset>
                </wp:positionH>
                <wp:positionV relativeFrom="paragraph">
                  <wp:posOffset>121562</wp:posOffset>
                </wp:positionV>
                <wp:extent cx="647700" cy="120650"/>
                <wp:effectExtent l="0" t="0" r="0" b="0"/>
                <wp:wrapNone/>
                <wp:docPr id="90" name="Graphic 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7700" cy="120650"/>
                        </a:xfrm>
                        <a:custGeom>
                          <a:avLst/>
                          <a:gdLst/>
                          <a:ahLst/>
                          <a:cxnLst/>
                          <a:rect l="l" t="t" r="r" b="b"/>
                          <a:pathLst>
                            <a:path w="647700" h="120650">
                              <a:moveTo>
                                <a:pt x="647700" y="0"/>
                              </a:moveTo>
                              <a:lnTo>
                                <a:pt x="0" y="0"/>
                              </a:lnTo>
                              <a:lnTo>
                                <a:pt x="0" y="120650"/>
                              </a:lnTo>
                              <a:lnTo>
                                <a:pt x="647700" y="120650"/>
                              </a:lnTo>
                              <a:lnTo>
                                <a:pt x="647700" y="0"/>
                              </a:lnTo>
                              <a:close/>
                            </a:path>
                          </a:pathLst>
                        </a:custGeom>
                        <a:solidFill>
                          <a:srgbClr val="F2F2F2"/>
                        </a:solidFill>
                      </wps:spPr>
                      <wps:bodyPr wrap="square" lIns="0" tIns="0" rIns="0" bIns="0" rtlCol="0">
                        <a:prstTxWarp prst="textNoShape">
                          <a:avLst/>
                        </a:prstTxWarp>
                        <a:noAutofit/>
                      </wps:bodyPr>
                    </wps:wsp>
                  </a:graphicData>
                </a:graphic>
              </wp:anchor>
            </w:drawing>
          </mc:Choice>
          <mc:Fallback>
            <w:pict>
              <v:shape w14:anchorId="45D7AE1A" id="Graphic 90" o:spid="_x0000_s1026" style="position:absolute;margin-left:56.5pt;margin-top:9.55pt;width:51pt;height:9.5pt;z-index:15756800;visibility:visible;mso-wrap-style:square;mso-wrap-distance-left:0;mso-wrap-distance-top:0;mso-wrap-distance-right:0;mso-wrap-distance-bottom:0;mso-position-horizontal:absolute;mso-position-horizontal-relative:page;mso-position-vertical:absolute;mso-position-vertical-relative:text;v-text-anchor:top" coordsize="647700,120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" path="m647700,l,,,120650r647700,l647700,xe" fillcolor="#f2f2f2" stroked="f">
                <v:path arrowok="t"/>
                <w10:wrap anchorx="page"/>
              </v:shape>
            </w:pict>
          </mc:Fallback>
        </mc:AlternateContent>
      </w:r>
      <w:r>
        <w:t>delle spese di lite, liquidate in complessivi euro 37.951,00 per compenso professionale, oltre</w:t>
      </w:r>
      <w:r>
        <w:rPr>
          <w:spacing w:val="-2"/>
        </w:rPr>
        <w:t xml:space="preserve"> </w:t>
      </w:r>
      <w:proofErr w:type="spellStart"/>
      <w:r>
        <w:t>i.v.a</w:t>
      </w:r>
      <w:proofErr w:type="spellEnd"/>
      <w:r>
        <w:t xml:space="preserve">, </w:t>
      </w:r>
      <w:proofErr w:type="spellStart"/>
      <w:r>
        <w:t>c.p.a</w:t>
      </w:r>
      <w:proofErr w:type="spellEnd"/>
      <w:r>
        <w:t>. e</w:t>
      </w:r>
      <w:r>
        <w:rPr>
          <w:spacing w:val="-2"/>
        </w:rPr>
        <w:t xml:space="preserve"> </w:t>
      </w:r>
      <w:r>
        <w:t>spese generali come per legge;</w:t>
      </w:r>
    </w:p>
    <w:p w14:paraId="2D54BD5E" w14:textId="77777777" w:rsidR="00CE2F64" w:rsidRDefault="00000000">
      <w:pPr>
        <w:pStyle w:val="Corpotesto"/>
        <w:spacing w:before="1" w:line="360" w:lineRule="auto"/>
        <w:ind w:right="2680"/>
      </w:pPr>
      <w:r>
        <w:t>pone</w:t>
      </w:r>
      <w:r>
        <w:rPr>
          <w:spacing w:val="-5"/>
        </w:rPr>
        <w:t xml:space="preserve"> </w:t>
      </w:r>
      <w:r>
        <w:t>a</w:t>
      </w:r>
      <w:r>
        <w:rPr>
          <w:spacing w:val="-5"/>
        </w:rPr>
        <w:t xml:space="preserve"> </w:t>
      </w:r>
      <w:r>
        <w:t>carico</w:t>
      </w:r>
      <w:r>
        <w:rPr>
          <w:spacing w:val="-5"/>
        </w:rPr>
        <w:t xml:space="preserve"> </w:t>
      </w:r>
      <w:r>
        <w:t>di</w:t>
      </w:r>
      <w:r>
        <w:rPr>
          <w:spacing w:val="-5"/>
        </w:rPr>
        <w:t xml:space="preserve"> </w:t>
      </w:r>
      <w:r>
        <w:t>parte</w:t>
      </w:r>
      <w:r>
        <w:rPr>
          <w:spacing w:val="-5"/>
        </w:rPr>
        <w:t xml:space="preserve"> </w:t>
      </w:r>
      <w:r>
        <w:t>opponente</w:t>
      </w:r>
      <w:r>
        <w:rPr>
          <w:spacing w:val="-5"/>
        </w:rPr>
        <w:t xml:space="preserve"> </w:t>
      </w:r>
      <w:r>
        <w:t>le</w:t>
      </w:r>
      <w:r>
        <w:rPr>
          <w:spacing w:val="-5"/>
        </w:rPr>
        <w:t xml:space="preserve"> </w:t>
      </w:r>
      <w:r>
        <w:t>spese</w:t>
      </w:r>
      <w:r>
        <w:rPr>
          <w:spacing w:val="-5"/>
        </w:rPr>
        <w:t xml:space="preserve"> </w:t>
      </w:r>
      <w:r>
        <w:t>di</w:t>
      </w:r>
      <w:r>
        <w:rPr>
          <w:spacing w:val="-5"/>
        </w:rPr>
        <w:t xml:space="preserve"> </w:t>
      </w:r>
      <w:r>
        <w:t>c.t.u. Così deciso in Milano il 25.03.2026</w:t>
      </w:r>
    </w:p>
    <w:p w14:paraId="2D54BD5F" w14:textId="77777777" w:rsidR="00CE2F64" w:rsidRDefault="00000000">
      <w:pPr>
        <w:pStyle w:val="Corpotesto"/>
        <w:spacing w:before="1"/>
      </w:pPr>
      <w:r>
        <w:t>Il</w:t>
      </w:r>
      <w:r>
        <w:rPr>
          <w:spacing w:val="-2"/>
        </w:rPr>
        <w:t xml:space="preserve"> Giudice</w:t>
      </w:r>
    </w:p>
    <w:p w14:paraId="2D54BD60" w14:textId="77777777" w:rsidR="00CE2F64" w:rsidRDefault="00000000">
      <w:pPr>
        <w:pStyle w:val="Corpotesto"/>
        <w:spacing w:before="136"/>
      </w:pPr>
      <w:r>
        <w:lastRenderedPageBreak/>
        <w:t>dott.ssa</w:t>
      </w:r>
      <w:r>
        <w:rPr>
          <w:spacing w:val="-8"/>
        </w:rPr>
        <w:t xml:space="preserve"> </w:t>
      </w:r>
      <w:r>
        <w:t>Michela</w:t>
      </w:r>
      <w:r>
        <w:rPr>
          <w:spacing w:val="-7"/>
        </w:rPr>
        <w:t xml:space="preserve"> </w:t>
      </w:r>
      <w:r>
        <w:rPr>
          <w:spacing w:val="-2"/>
        </w:rPr>
        <w:t>Guantario</w:t>
      </w:r>
    </w:p>
    <w:sectPr w:rsidR="00CE2F64">
      <w:pgSz w:w="12240" w:h="15840"/>
      <w:pgMar w:top="900" w:right="1080" w:bottom="1080" w:left="1080" w:header="147" w:footer="87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F1FEC5" w14:textId="77777777" w:rsidR="00AC3A22" w:rsidRDefault="00AC3A22">
      <w:r>
        <w:separator/>
      </w:r>
    </w:p>
  </w:endnote>
  <w:endnote w:type="continuationSeparator" w:id="0">
    <w:p w14:paraId="39A0AC51" w14:textId="77777777" w:rsidR="00AC3A22" w:rsidRDefault="00AC3A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707F9" w14:textId="77777777" w:rsidR="00394FD0" w:rsidRDefault="00394FD0">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54BE12" w14:textId="219A25D5" w:rsidR="00CE2F64" w:rsidRDefault="00CE2F64">
    <w:pPr>
      <w:pStyle w:val="Corpotesto"/>
      <w:spacing w:line="14" w:lineRule="auto"/>
      <w:ind w:left="0"/>
      <w:jc w:val="left"/>
      <w:rPr>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B2C24C" w14:textId="77777777" w:rsidR="00394FD0" w:rsidRDefault="00394FD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ACFF31" w14:textId="77777777" w:rsidR="00AC3A22" w:rsidRDefault="00AC3A22">
      <w:r>
        <w:separator/>
      </w:r>
    </w:p>
  </w:footnote>
  <w:footnote w:type="continuationSeparator" w:id="0">
    <w:p w14:paraId="1C82019F" w14:textId="77777777" w:rsidR="00AC3A22" w:rsidRDefault="00AC3A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A6AD75" w14:textId="77777777" w:rsidR="00394FD0" w:rsidRDefault="00394FD0">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54BE11" w14:textId="0FB38FC0" w:rsidR="00CE2F64" w:rsidRDefault="00394FD0" w:rsidP="00394FD0">
    <w:pPr>
      <w:pStyle w:val="Corpotesto"/>
      <w:spacing w:line="14" w:lineRule="auto"/>
      <w:ind w:left="0"/>
      <w:jc w:val="center"/>
      <w:rPr>
        <w:sz w:val="20"/>
      </w:rPr>
    </w:pPr>
    <w:r>
      <w:rPr>
        <w:noProof/>
        <w:sz w:val="20"/>
      </w:rPr>
      <w:drawing>
        <wp:inline distT="0" distB="0" distL="0" distR="0" wp14:anchorId="769E7E48" wp14:editId="3D338F0F">
          <wp:extent cx="1549400" cy="1549400"/>
          <wp:effectExtent l="0" t="0" r="0" b="0"/>
          <wp:docPr id="699019074" name="Immagin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019074" name="Immagine 699019074"/>
                  <pic:cNvPicPr/>
                </pic:nvPicPr>
                <pic:blipFill>
                  <a:blip r:embed="rId1">
                    <a:extLst>
                      <a:ext uri="{28A0092B-C50C-407E-A947-70E740481C1C}">
                        <a14:useLocalDpi xmlns:a14="http://schemas.microsoft.com/office/drawing/2010/main" val="0"/>
                      </a:ext>
                    </a:extLst>
                  </a:blip>
                  <a:stretch>
                    <a:fillRect/>
                  </a:stretch>
                </pic:blipFill>
                <pic:spPr>
                  <a:xfrm>
                    <a:off x="0" y="0"/>
                    <a:ext cx="1549400" cy="154940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CC01D9" w14:textId="77777777" w:rsidR="00394FD0" w:rsidRDefault="00394FD0">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9E6511"/>
    <w:multiLevelType w:val="hybridMultilevel"/>
    <w:tmpl w:val="EDDA6BA4"/>
    <w:lvl w:ilvl="0" w:tplc="FC5C110E">
      <w:start w:val="1"/>
      <w:numFmt w:val="decimal"/>
      <w:lvlText w:val="%1."/>
      <w:lvlJc w:val="left"/>
      <w:pPr>
        <w:ind w:left="53" w:hanging="437"/>
        <w:jc w:val="left"/>
      </w:pPr>
      <w:rPr>
        <w:rFonts w:ascii="Courier New" w:eastAsia="Courier New" w:hAnsi="Courier New" w:cs="Courier New" w:hint="default"/>
        <w:b w:val="0"/>
        <w:bCs w:val="0"/>
        <w:i w:val="0"/>
        <w:iCs w:val="0"/>
        <w:spacing w:val="-1"/>
        <w:w w:val="100"/>
        <w:sz w:val="24"/>
        <w:szCs w:val="24"/>
        <w:lang w:val="it-IT" w:eastAsia="en-US" w:bidi="ar-SA"/>
      </w:rPr>
    </w:lvl>
    <w:lvl w:ilvl="1" w:tplc="B3A8DF5A">
      <w:numFmt w:val="bullet"/>
      <w:lvlText w:val="•"/>
      <w:lvlJc w:val="left"/>
      <w:pPr>
        <w:ind w:left="1062" w:hanging="437"/>
      </w:pPr>
      <w:rPr>
        <w:rFonts w:hint="default"/>
        <w:lang w:val="it-IT" w:eastAsia="en-US" w:bidi="ar-SA"/>
      </w:rPr>
    </w:lvl>
    <w:lvl w:ilvl="2" w:tplc="21E6F53E">
      <w:numFmt w:val="bullet"/>
      <w:lvlText w:val="•"/>
      <w:lvlJc w:val="left"/>
      <w:pPr>
        <w:ind w:left="2064" w:hanging="437"/>
      </w:pPr>
      <w:rPr>
        <w:rFonts w:hint="default"/>
        <w:lang w:val="it-IT" w:eastAsia="en-US" w:bidi="ar-SA"/>
      </w:rPr>
    </w:lvl>
    <w:lvl w:ilvl="3" w:tplc="D5187576">
      <w:numFmt w:val="bullet"/>
      <w:lvlText w:val="•"/>
      <w:lvlJc w:val="left"/>
      <w:pPr>
        <w:ind w:left="3066" w:hanging="437"/>
      </w:pPr>
      <w:rPr>
        <w:rFonts w:hint="default"/>
        <w:lang w:val="it-IT" w:eastAsia="en-US" w:bidi="ar-SA"/>
      </w:rPr>
    </w:lvl>
    <w:lvl w:ilvl="4" w:tplc="D062F7DC">
      <w:numFmt w:val="bullet"/>
      <w:lvlText w:val="•"/>
      <w:lvlJc w:val="left"/>
      <w:pPr>
        <w:ind w:left="4068" w:hanging="437"/>
      </w:pPr>
      <w:rPr>
        <w:rFonts w:hint="default"/>
        <w:lang w:val="it-IT" w:eastAsia="en-US" w:bidi="ar-SA"/>
      </w:rPr>
    </w:lvl>
    <w:lvl w:ilvl="5" w:tplc="5E38F1E2">
      <w:numFmt w:val="bullet"/>
      <w:lvlText w:val="•"/>
      <w:lvlJc w:val="left"/>
      <w:pPr>
        <w:ind w:left="5070" w:hanging="437"/>
      </w:pPr>
      <w:rPr>
        <w:rFonts w:hint="default"/>
        <w:lang w:val="it-IT" w:eastAsia="en-US" w:bidi="ar-SA"/>
      </w:rPr>
    </w:lvl>
    <w:lvl w:ilvl="6" w:tplc="FEC8073C">
      <w:numFmt w:val="bullet"/>
      <w:lvlText w:val="•"/>
      <w:lvlJc w:val="left"/>
      <w:pPr>
        <w:ind w:left="6072" w:hanging="437"/>
      </w:pPr>
      <w:rPr>
        <w:rFonts w:hint="default"/>
        <w:lang w:val="it-IT" w:eastAsia="en-US" w:bidi="ar-SA"/>
      </w:rPr>
    </w:lvl>
    <w:lvl w:ilvl="7" w:tplc="E3106854">
      <w:numFmt w:val="bullet"/>
      <w:lvlText w:val="•"/>
      <w:lvlJc w:val="left"/>
      <w:pPr>
        <w:ind w:left="7074" w:hanging="437"/>
      </w:pPr>
      <w:rPr>
        <w:rFonts w:hint="default"/>
        <w:lang w:val="it-IT" w:eastAsia="en-US" w:bidi="ar-SA"/>
      </w:rPr>
    </w:lvl>
    <w:lvl w:ilvl="8" w:tplc="BF803822">
      <w:numFmt w:val="bullet"/>
      <w:lvlText w:val="•"/>
      <w:lvlJc w:val="left"/>
      <w:pPr>
        <w:ind w:left="8076" w:hanging="437"/>
      </w:pPr>
      <w:rPr>
        <w:rFonts w:hint="default"/>
        <w:lang w:val="it-IT" w:eastAsia="en-US" w:bidi="ar-SA"/>
      </w:rPr>
    </w:lvl>
  </w:abstractNum>
  <w:abstractNum w:abstractNumId="1" w15:restartNumberingAfterBreak="0">
    <w:nsid w:val="26D4404F"/>
    <w:multiLevelType w:val="hybridMultilevel"/>
    <w:tmpl w:val="D3F4E56A"/>
    <w:lvl w:ilvl="0" w:tplc="920AFE0A">
      <w:start w:val="2"/>
      <w:numFmt w:val="lowerRoman"/>
      <w:lvlText w:val="(%1)"/>
      <w:lvlJc w:val="left"/>
      <w:pPr>
        <w:ind w:left="53" w:hanging="804"/>
        <w:jc w:val="left"/>
      </w:pPr>
      <w:rPr>
        <w:rFonts w:ascii="Courier New" w:eastAsia="Courier New" w:hAnsi="Courier New" w:cs="Courier New" w:hint="default"/>
        <w:b w:val="0"/>
        <w:bCs w:val="0"/>
        <w:i w:val="0"/>
        <w:iCs w:val="0"/>
        <w:spacing w:val="-1"/>
        <w:w w:val="100"/>
        <w:sz w:val="24"/>
        <w:szCs w:val="24"/>
        <w:lang w:val="it-IT" w:eastAsia="en-US" w:bidi="ar-SA"/>
      </w:rPr>
    </w:lvl>
    <w:lvl w:ilvl="1" w:tplc="5C50E27C">
      <w:numFmt w:val="bullet"/>
      <w:lvlText w:val="•"/>
      <w:lvlJc w:val="left"/>
      <w:pPr>
        <w:ind w:left="1062" w:hanging="804"/>
      </w:pPr>
      <w:rPr>
        <w:rFonts w:hint="default"/>
        <w:lang w:val="it-IT" w:eastAsia="en-US" w:bidi="ar-SA"/>
      </w:rPr>
    </w:lvl>
    <w:lvl w:ilvl="2" w:tplc="42B0BE9A">
      <w:numFmt w:val="bullet"/>
      <w:lvlText w:val="•"/>
      <w:lvlJc w:val="left"/>
      <w:pPr>
        <w:ind w:left="2064" w:hanging="804"/>
      </w:pPr>
      <w:rPr>
        <w:rFonts w:hint="default"/>
        <w:lang w:val="it-IT" w:eastAsia="en-US" w:bidi="ar-SA"/>
      </w:rPr>
    </w:lvl>
    <w:lvl w:ilvl="3" w:tplc="912EFEB2">
      <w:numFmt w:val="bullet"/>
      <w:lvlText w:val="•"/>
      <w:lvlJc w:val="left"/>
      <w:pPr>
        <w:ind w:left="3066" w:hanging="804"/>
      </w:pPr>
      <w:rPr>
        <w:rFonts w:hint="default"/>
        <w:lang w:val="it-IT" w:eastAsia="en-US" w:bidi="ar-SA"/>
      </w:rPr>
    </w:lvl>
    <w:lvl w:ilvl="4" w:tplc="B900DE40">
      <w:numFmt w:val="bullet"/>
      <w:lvlText w:val="•"/>
      <w:lvlJc w:val="left"/>
      <w:pPr>
        <w:ind w:left="4068" w:hanging="804"/>
      </w:pPr>
      <w:rPr>
        <w:rFonts w:hint="default"/>
        <w:lang w:val="it-IT" w:eastAsia="en-US" w:bidi="ar-SA"/>
      </w:rPr>
    </w:lvl>
    <w:lvl w:ilvl="5" w:tplc="EBF0FBEC">
      <w:numFmt w:val="bullet"/>
      <w:lvlText w:val="•"/>
      <w:lvlJc w:val="left"/>
      <w:pPr>
        <w:ind w:left="5070" w:hanging="804"/>
      </w:pPr>
      <w:rPr>
        <w:rFonts w:hint="default"/>
        <w:lang w:val="it-IT" w:eastAsia="en-US" w:bidi="ar-SA"/>
      </w:rPr>
    </w:lvl>
    <w:lvl w:ilvl="6" w:tplc="0EBEF7A2">
      <w:numFmt w:val="bullet"/>
      <w:lvlText w:val="•"/>
      <w:lvlJc w:val="left"/>
      <w:pPr>
        <w:ind w:left="6072" w:hanging="804"/>
      </w:pPr>
      <w:rPr>
        <w:rFonts w:hint="default"/>
        <w:lang w:val="it-IT" w:eastAsia="en-US" w:bidi="ar-SA"/>
      </w:rPr>
    </w:lvl>
    <w:lvl w:ilvl="7" w:tplc="BADAEEAE">
      <w:numFmt w:val="bullet"/>
      <w:lvlText w:val="•"/>
      <w:lvlJc w:val="left"/>
      <w:pPr>
        <w:ind w:left="7074" w:hanging="804"/>
      </w:pPr>
      <w:rPr>
        <w:rFonts w:hint="default"/>
        <w:lang w:val="it-IT" w:eastAsia="en-US" w:bidi="ar-SA"/>
      </w:rPr>
    </w:lvl>
    <w:lvl w:ilvl="8" w:tplc="51F0CDB6">
      <w:numFmt w:val="bullet"/>
      <w:lvlText w:val="•"/>
      <w:lvlJc w:val="left"/>
      <w:pPr>
        <w:ind w:left="8076" w:hanging="804"/>
      </w:pPr>
      <w:rPr>
        <w:rFonts w:hint="default"/>
        <w:lang w:val="it-IT" w:eastAsia="en-US" w:bidi="ar-SA"/>
      </w:rPr>
    </w:lvl>
  </w:abstractNum>
  <w:abstractNum w:abstractNumId="2" w15:restartNumberingAfterBreak="0">
    <w:nsid w:val="3F9B4CF6"/>
    <w:multiLevelType w:val="hybridMultilevel"/>
    <w:tmpl w:val="A1DCED74"/>
    <w:lvl w:ilvl="0" w:tplc="3592AE46">
      <w:start w:val="1"/>
      <w:numFmt w:val="decimal"/>
      <w:lvlText w:val="%1)"/>
      <w:lvlJc w:val="left"/>
      <w:pPr>
        <w:ind w:left="53" w:hanging="454"/>
        <w:jc w:val="left"/>
      </w:pPr>
      <w:rPr>
        <w:rFonts w:ascii="Courier New" w:eastAsia="Courier New" w:hAnsi="Courier New" w:cs="Courier New" w:hint="default"/>
        <w:b w:val="0"/>
        <w:bCs w:val="0"/>
        <w:i w:val="0"/>
        <w:iCs w:val="0"/>
        <w:spacing w:val="-1"/>
        <w:w w:val="100"/>
        <w:sz w:val="24"/>
        <w:szCs w:val="24"/>
        <w:lang w:val="it-IT" w:eastAsia="en-US" w:bidi="ar-SA"/>
      </w:rPr>
    </w:lvl>
    <w:lvl w:ilvl="1" w:tplc="5DE481EA">
      <w:numFmt w:val="bullet"/>
      <w:lvlText w:val="•"/>
      <w:lvlJc w:val="left"/>
      <w:pPr>
        <w:ind w:left="1062" w:hanging="454"/>
      </w:pPr>
      <w:rPr>
        <w:rFonts w:hint="default"/>
        <w:lang w:val="it-IT" w:eastAsia="en-US" w:bidi="ar-SA"/>
      </w:rPr>
    </w:lvl>
    <w:lvl w:ilvl="2" w:tplc="4D1A3D50">
      <w:numFmt w:val="bullet"/>
      <w:lvlText w:val="•"/>
      <w:lvlJc w:val="left"/>
      <w:pPr>
        <w:ind w:left="2064" w:hanging="454"/>
      </w:pPr>
      <w:rPr>
        <w:rFonts w:hint="default"/>
        <w:lang w:val="it-IT" w:eastAsia="en-US" w:bidi="ar-SA"/>
      </w:rPr>
    </w:lvl>
    <w:lvl w:ilvl="3" w:tplc="AAAAD9AE">
      <w:numFmt w:val="bullet"/>
      <w:lvlText w:val="•"/>
      <w:lvlJc w:val="left"/>
      <w:pPr>
        <w:ind w:left="3066" w:hanging="454"/>
      </w:pPr>
      <w:rPr>
        <w:rFonts w:hint="default"/>
        <w:lang w:val="it-IT" w:eastAsia="en-US" w:bidi="ar-SA"/>
      </w:rPr>
    </w:lvl>
    <w:lvl w:ilvl="4" w:tplc="5FA0F7A2">
      <w:numFmt w:val="bullet"/>
      <w:lvlText w:val="•"/>
      <w:lvlJc w:val="left"/>
      <w:pPr>
        <w:ind w:left="4068" w:hanging="454"/>
      </w:pPr>
      <w:rPr>
        <w:rFonts w:hint="default"/>
        <w:lang w:val="it-IT" w:eastAsia="en-US" w:bidi="ar-SA"/>
      </w:rPr>
    </w:lvl>
    <w:lvl w:ilvl="5" w:tplc="C8120800">
      <w:numFmt w:val="bullet"/>
      <w:lvlText w:val="•"/>
      <w:lvlJc w:val="left"/>
      <w:pPr>
        <w:ind w:left="5070" w:hanging="454"/>
      </w:pPr>
      <w:rPr>
        <w:rFonts w:hint="default"/>
        <w:lang w:val="it-IT" w:eastAsia="en-US" w:bidi="ar-SA"/>
      </w:rPr>
    </w:lvl>
    <w:lvl w:ilvl="6" w:tplc="2724D1EA">
      <w:numFmt w:val="bullet"/>
      <w:lvlText w:val="•"/>
      <w:lvlJc w:val="left"/>
      <w:pPr>
        <w:ind w:left="6072" w:hanging="454"/>
      </w:pPr>
      <w:rPr>
        <w:rFonts w:hint="default"/>
        <w:lang w:val="it-IT" w:eastAsia="en-US" w:bidi="ar-SA"/>
      </w:rPr>
    </w:lvl>
    <w:lvl w:ilvl="7" w:tplc="A6F8EE2C">
      <w:numFmt w:val="bullet"/>
      <w:lvlText w:val="•"/>
      <w:lvlJc w:val="left"/>
      <w:pPr>
        <w:ind w:left="7074" w:hanging="454"/>
      </w:pPr>
      <w:rPr>
        <w:rFonts w:hint="default"/>
        <w:lang w:val="it-IT" w:eastAsia="en-US" w:bidi="ar-SA"/>
      </w:rPr>
    </w:lvl>
    <w:lvl w:ilvl="8" w:tplc="B4825B00">
      <w:numFmt w:val="bullet"/>
      <w:lvlText w:val="•"/>
      <w:lvlJc w:val="left"/>
      <w:pPr>
        <w:ind w:left="8076" w:hanging="454"/>
      </w:pPr>
      <w:rPr>
        <w:rFonts w:hint="default"/>
        <w:lang w:val="it-IT" w:eastAsia="en-US" w:bidi="ar-SA"/>
      </w:rPr>
    </w:lvl>
  </w:abstractNum>
  <w:abstractNum w:abstractNumId="3" w15:restartNumberingAfterBreak="0">
    <w:nsid w:val="3FA617AC"/>
    <w:multiLevelType w:val="hybridMultilevel"/>
    <w:tmpl w:val="9F8674D8"/>
    <w:lvl w:ilvl="0" w:tplc="14484B82">
      <w:start w:val="1"/>
      <w:numFmt w:val="decimal"/>
      <w:lvlText w:val="%1."/>
      <w:lvlJc w:val="left"/>
      <w:pPr>
        <w:ind w:left="53" w:hanging="499"/>
        <w:jc w:val="left"/>
      </w:pPr>
      <w:rPr>
        <w:rFonts w:ascii="Courier New" w:eastAsia="Courier New" w:hAnsi="Courier New" w:cs="Courier New" w:hint="default"/>
        <w:b w:val="0"/>
        <w:bCs w:val="0"/>
        <w:i w:val="0"/>
        <w:iCs w:val="0"/>
        <w:spacing w:val="-1"/>
        <w:w w:val="100"/>
        <w:sz w:val="24"/>
        <w:szCs w:val="24"/>
        <w:lang w:val="it-IT" w:eastAsia="en-US" w:bidi="ar-SA"/>
      </w:rPr>
    </w:lvl>
    <w:lvl w:ilvl="1" w:tplc="3C54D654">
      <w:numFmt w:val="bullet"/>
      <w:lvlText w:val="•"/>
      <w:lvlJc w:val="left"/>
      <w:pPr>
        <w:ind w:left="1062" w:hanging="499"/>
      </w:pPr>
      <w:rPr>
        <w:rFonts w:hint="default"/>
        <w:lang w:val="it-IT" w:eastAsia="en-US" w:bidi="ar-SA"/>
      </w:rPr>
    </w:lvl>
    <w:lvl w:ilvl="2" w:tplc="FD14A69A">
      <w:numFmt w:val="bullet"/>
      <w:lvlText w:val="•"/>
      <w:lvlJc w:val="left"/>
      <w:pPr>
        <w:ind w:left="2064" w:hanging="499"/>
      </w:pPr>
      <w:rPr>
        <w:rFonts w:hint="default"/>
        <w:lang w:val="it-IT" w:eastAsia="en-US" w:bidi="ar-SA"/>
      </w:rPr>
    </w:lvl>
    <w:lvl w:ilvl="3" w:tplc="0A70AB08">
      <w:numFmt w:val="bullet"/>
      <w:lvlText w:val="•"/>
      <w:lvlJc w:val="left"/>
      <w:pPr>
        <w:ind w:left="3066" w:hanging="499"/>
      </w:pPr>
      <w:rPr>
        <w:rFonts w:hint="default"/>
        <w:lang w:val="it-IT" w:eastAsia="en-US" w:bidi="ar-SA"/>
      </w:rPr>
    </w:lvl>
    <w:lvl w:ilvl="4" w:tplc="C9E623DE">
      <w:numFmt w:val="bullet"/>
      <w:lvlText w:val="•"/>
      <w:lvlJc w:val="left"/>
      <w:pPr>
        <w:ind w:left="4068" w:hanging="499"/>
      </w:pPr>
      <w:rPr>
        <w:rFonts w:hint="default"/>
        <w:lang w:val="it-IT" w:eastAsia="en-US" w:bidi="ar-SA"/>
      </w:rPr>
    </w:lvl>
    <w:lvl w:ilvl="5" w:tplc="46964E3C">
      <w:numFmt w:val="bullet"/>
      <w:lvlText w:val="•"/>
      <w:lvlJc w:val="left"/>
      <w:pPr>
        <w:ind w:left="5070" w:hanging="499"/>
      </w:pPr>
      <w:rPr>
        <w:rFonts w:hint="default"/>
        <w:lang w:val="it-IT" w:eastAsia="en-US" w:bidi="ar-SA"/>
      </w:rPr>
    </w:lvl>
    <w:lvl w:ilvl="6" w:tplc="A1CCBE7A">
      <w:numFmt w:val="bullet"/>
      <w:lvlText w:val="•"/>
      <w:lvlJc w:val="left"/>
      <w:pPr>
        <w:ind w:left="6072" w:hanging="499"/>
      </w:pPr>
      <w:rPr>
        <w:rFonts w:hint="default"/>
        <w:lang w:val="it-IT" w:eastAsia="en-US" w:bidi="ar-SA"/>
      </w:rPr>
    </w:lvl>
    <w:lvl w:ilvl="7" w:tplc="C2F4C1C2">
      <w:numFmt w:val="bullet"/>
      <w:lvlText w:val="•"/>
      <w:lvlJc w:val="left"/>
      <w:pPr>
        <w:ind w:left="7074" w:hanging="499"/>
      </w:pPr>
      <w:rPr>
        <w:rFonts w:hint="default"/>
        <w:lang w:val="it-IT" w:eastAsia="en-US" w:bidi="ar-SA"/>
      </w:rPr>
    </w:lvl>
    <w:lvl w:ilvl="8" w:tplc="CCAECB7A">
      <w:numFmt w:val="bullet"/>
      <w:lvlText w:val="•"/>
      <w:lvlJc w:val="left"/>
      <w:pPr>
        <w:ind w:left="8076" w:hanging="499"/>
      </w:pPr>
      <w:rPr>
        <w:rFonts w:hint="default"/>
        <w:lang w:val="it-IT" w:eastAsia="en-US" w:bidi="ar-SA"/>
      </w:rPr>
    </w:lvl>
  </w:abstractNum>
  <w:abstractNum w:abstractNumId="4" w15:restartNumberingAfterBreak="0">
    <w:nsid w:val="7DBE4070"/>
    <w:multiLevelType w:val="hybridMultilevel"/>
    <w:tmpl w:val="75523DB2"/>
    <w:lvl w:ilvl="0" w:tplc="3A24C220">
      <w:numFmt w:val="bullet"/>
      <w:lvlText w:val="-"/>
      <w:lvlJc w:val="left"/>
      <w:pPr>
        <w:ind w:left="53" w:hanging="308"/>
      </w:pPr>
      <w:rPr>
        <w:rFonts w:ascii="Courier New" w:eastAsia="Courier New" w:hAnsi="Courier New" w:cs="Courier New" w:hint="default"/>
        <w:b w:val="0"/>
        <w:bCs w:val="0"/>
        <w:i w:val="0"/>
        <w:iCs w:val="0"/>
        <w:spacing w:val="0"/>
        <w:w w:val="100"/>
        <w:sz w:val="24"/>
        <w:szCs w:val="24"/>
        <w:lang w:val="it-IT" w:eastAsia="en-US" w:bidi="ar-SA"/>
      </w:rPr>
    </w:lvl>
    <w:lvl w:ilvl="1" w:tplc="BF7EF34E">
      <w:numFmt w:val="bullet"/>
      <w:lvlText w:val="•"/>
      <w:lvlJc w:val="left"/>
      <w:pPr>
        <w:ind w:left="1062" w:hanging="308"/>
      </w:pPr>
      <w:rPr>
        <w:rFonts w:hint="default"/>
        <w:lang w:val="it-IT" w:eastAsia="en-US" w:bidi="ar-SA"/>
      </w:rPr>
    </w:lvl>
    <w:lvl w:ilvl="2" w:tplc="A9BC254A">
      <w:numFmt w:val="bullet"/>
      <w:lvlText w:val="•"/>
      <w:lvlJc w:val="left"/>
      <w:pPr>
        <w:ind w:left="2064" w:hanging="308"/>
      </w:pPr>
      <w:rPr>
        <w:rFonts w:hint="default"/>
        <w:lang w:val="it-IT" w:eastAsia="en-US" w:bidi="ar-SA"/>
      </w:rPr>
    </w:lvl>
    <w:lvl w:ilvl="3" w:tplc="F10878A2">
      <w:numFmt w:val="bullet"/>
      <w:lvlText w:val="•"/>
      <w:lvlJc w:val="left"/>
      <w:pPr>
        <w:ind w:left="3066" w:hanging="308"/>
      </w:pPr>
      <w:rPr>
        <w:rFonts w:hint="default"/>
        <w:lang w:val="it-IT" w:eastAsia="en-US" w:bidi="ar-SA"/>
      </w:rPr>
    </w:lvl>
    <w:lvl w:ilvl="4" w:tplc="59B00BAA">
      <w:numFmt w:val="bullet"/>
      <w:lvlText w:val="•"/>
      <w:lvlJc w:val="left"/>
      <w:pPr>
        <w:ind w:left="4068" w:hanging="308"/>
      </w:pPr>
      <w:rPr>
        <w:rFonts w:hint="default"/>
        <w:lang w:val="it-IT" w:eastAsia="en-US" w:bidi="ar-SA"/>
      </w:rPr>
    </w:lvl>
    <w:lvl w:ilvl="5" w:tplc="B464D82A">
      <w:numFmt w:val="bullet"/>
      <w:lvlText w:val="•"/>
      <w:lvlJc w:val="left"/>
      <w:pPr>
        <w:ind w:left="5070" w:hanging="308"/>
      </w:pPr>
      <w:rPr>
        <w:rFonts w:hint="default"/>
        <w:lang w:val="it-IT" w:eastAsia="en-US" w:bidi="ar-SA"/>
      </w:rPr>
    </w:lvl>
    <w:lvl w:ilvl="6" w:tplc="632E3E84">
      <w:numFmt w:val="bullet"/>
      <w:lvlText w:val="•"/>
      <w:lvlJc w:val="left"/>
      <w:pPr>
        <w:ind w:left="6072" w:hanging="308"/>
      </w:pPr>
      <w:rPr>
        <w:rFonts w:hint="default"/>
        <w:lang w:val="it-IT" w:eastAsia="en-US" w:bidi="ar-SA"/>
      </w:rPr>
    </w:lvl>
    <w:lvl w:ilvl="7" w:tplc="D0D63700">
      <w:numFmt w:val="bullet"/>
      <w:lvlText w:val="•"/>
      <w:lvlJc w:val="left"/>
      <w:pPr>
        <w:ind w:left="7074" w:hanging="308"/>
      </w:pPr>
      <w:rPr>
        <w:rFonts w:hint="default"/>
        <w:lang w:val="it-IT" w:eastAsia="en-US" w:bidi="ar-SA"/>
      </w:rPr>
    </w:lvl>
    <w:lvl w:ilvl="8" w:tplc="58A28FD8">
      <w:numFmt w:val="bullet"/>
      <w:lvlText w:val="•"/>
      <w:lvlJc w:val="left"/>
      <w:pPr>
        <w:ind w:left="8076" w:hanging="308"/>
      </w:pPr>
      <w:rPr>
        <w:rFonts w:hint="default"/>
        <w:lang w:val="it-IT" w:eastAsia="en-US" w:bidi="ar-SA"/>
      </w:rPr>
    </w:lvl>
  </w:abstractNum>
  <w:num w:numId="1" w16cid:durableId="733746322">
    <w:abstractNumId w:val="1"/>
  </w:num>
  <w:num w:numId="2" w16cid:durableId="722867471">
    <w:abstractNumId w:val="4"/>
  </w:num>
  <w:num w:numId="3" w16cid:durableId="780144967">
    <w:abstractNumId w:val="2"/>
  </w:num>
  <w:num w:numId="4" w16cid:durableId="1985349796">
    <w:abstractNumId w:val="0"/>
  </w:num>
  <w:num w:numId="5" w16cid:durableId="47738480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hyphenationZone w:val="283"/>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CE2F64"/>
    <w:rsid w:val="0005603F"/>
    <w:rsid w:val="00394FD0"/>
    <w:rsid w:val="00785274"/>
    <w:rsid w:val="00AC3A22"/>
    <w:rsid w:val="00B96578"/>
    <w:rsid w:val="00CE2F6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54BC9C"/>
  <w15:docId w15:val="{7B94A633-E724-48E4-8078-3F6B84DFB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Courier New" w:eastAsia="Courier New" w:hAnsi="Courier New" w:cs="Courier New"/>
      <w:lang w:val="it-IT"/>
    </w:rPr>
  </w:style>
  <w:style w:type="paragraph" w:styleId="Titolo1">
    <w:name w:val="heading 1"/>
    <w:basedOn w:val="Normale"/>
    <w:uiPriority w:val="9"/>
    <w:qFormat/>
    <w:pPr>
      <w:spacing w:before="136"/>
      <w:ind w:left="53"/>
      <w:jc w:val="center"/>
      <w:outlineLvl w:val="0"/>
    </w:pPr>
    <w:rPr>
      <w:b/>
      <w:bCs/>
      <w:sz w:val="24"/>
      <w:szCs w:val="24"/>
    </w:rPr>
  </w:style>
  <w:style w:type="paragraph" w:styleId="Titolo2">
    <w:name w:val="heading 2"/>
    <w:basedOn w:val="Normale"/>
    <w:uiPriority w:val="9"/>
    <w:unhideWhenUsed/>
    <w:qFormat/>
    <w:pPr>
      <w:ind w:left="53"/>
      <w:outlineLvl w:val="1"/>
    </w:pPr>
    <w:rPr>
      <w:b/>
      <w:bCs/>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ind w:left="53"/>
      <w:jc w:val="both"/>
    </w:pPr>
    <w:rPr>
      <w:sz w:val="24"/>
      <w:szCs w:val="24"/>
    </w:rPr>
  </w:style>
  <w:style w:type="paragraph" w:styleId="Paragrafoelenco">
    <w:name w:val="List Paragraph"/>
    <w:basedOn w:val="Normale"/>
    <w:uiPriority w:val="1"/>
    <w:qFormat/>
    <w:pPr>
      <w:ind w:left="53" w:right="52"/>
      <w:jc w:val="both"/>
    </w:pPr>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394FD0"/>
    <w:pPr>
      <w:tabs>
        <w:tab w:val="center" w:pos="4819"/>
        <w:tab w:val="right" w:pos="9638"/>
      </w:tabs>
    </w:pPr>
  </w:style>
  <w:style w:type="character" w:customStyle="1" w:styleId="IntestazioneCarattere">
    <w:name w:val="Intestazione Carattere"/>
    <w:basedOn w:val="Carpredefinitoparagrafo"/>
    <w:link w:val="Intestazione"/>
    <w:uiPriority w:val="99"/>
    <w:rsid w:val="00394FD0"/>
    <w:rPr>
      <w:rFonts w:ascii="Courier New" w:eastAsia="Courier New" w:hAnsi="Courier New" w:cs="Courier New"/>
      <w:lang w:val="it-IT"/>
    </w:rPr>
  </w:style>
  <w:style w:type="paragraph" w:styleId="Pidipagina">
    <w:name w:val="footer"/>
    <w:basedOn w:val="Normale"/>
    <w:link w:val="PidipaginaCarattere"/>
    <w:uiPriority w:val="99"/>
    <w:unhideWhenUsed/>
    <w:rsid w:val="00394FD0"/>
    <w:pPr>
      <w:tabs>
        <w:tab w:val="center" w:pos="4819"/>
        <w:tab w:val="right" w:pos="9638"/>
      </w:tabs>
    </w:pPr>
  </w:style>
  <w:style w:type="character" w:customStyle="1" w:styleId="PidipaginaCarattere">
    <w:name w:val="Piè di pagina Carattere"/>
    <w:basedOn w:val="Carpredefinitoparagrafo"/>
    <w:link w:val="Pidipagina"/>
    <w:uiPriority w:val="99"/>
    <w:rsid w:val="00394FD0"/>
    <w:rPr>
      <w:rFonts w:ascii="Courier New" w:eastAsia="Courier New" w:hAnsi="Courier New" w:cs="Courier New"/>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18" Type="http://schemas.openxmlformats.org/officeDocument/2006/relationships/image" Target="media/image7.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0.png"/><Relationship Id="rId7" Type="http://schemas.openxmlformats.org/officeDocument/2006/relationships/image" Target="media/image1.png"/><Relationship Id="rId12" Type="http://schemas.openxmlformats.org/officeDocument/2006/relationships/footer" Target="footer2.xml"/><Relationship Id="rId17" Type="http://schemas.openxmlformats.org/officeDocument/2006/relationships/image" Target="media/image6.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image" Target="media/image13.png"/><Relationship Id="rId5"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image" Target="media/image12.png"/><Relationship Id="rId10" Type="http://schemas.openxmlformats.org/officeDocument/2006/relationships/header" Target="header2.xml"/><Relationship Id="rId19"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1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34</Pages>
  <Words>4764</Words>
  <Characters>27159</Characters>
  <Application>Microsoft Office Word</Application>
  <DocSecurity>0</DocSecurity>
  <Lines>226</Lines>
  <Paragraphs>63</Paragraphs>
  <ScaleCrop>false</ScaleCrop>
  <Company/>
  <LinksUpToDate>false</LinksUpToDate>
  <CharactersWithSpaces>31860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Nulla per indeterminatezza la clausola che prevede un tasso variabile indicizzato all’Euribor ove non sia precisato il divisore</dc:title>
  <cp:lastModifiedBy>Luca Tantalo</cp:lastModifiedBy>
  <cp:revision>3</cp:revision>
  <dcterms:created xsi:type="dcterms:W3CDTF">2026-04-30T11:54:00Z</dcterms:created>
  <dcterms:modified xsi:type="dcterms:W3CDTF">2026-04-30T11:56:00Z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2026-03-27T00:00:00Z</vt:filetime>
  </property>
  <property fmtid="{D5CDD505-2E9C-101B-9397-08002B2CF9AE}" pid="3" name="Creator">
    <vt:lpwstr>Microsoft® Word per Microsoft 365</vt:lpwstr>
  </property>
  <property fmtid="{D5CDD505-2E9C-101B-9397-08002B2CF9AE}" pid="4" name="LastSaved">
    <vt:filetime>2026-04-30T00:00:00Z</vt:filetime>
  </property>
  <property fmtid="{D5CDD505-2E9C-101B-9397-08002B2CF9AE}" pid="5" name="Producer">
    <vt:lpwstr>iLovePDF</vt:lpwstr>
  </property>
</Properties>
</file>